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val="0"/>
        <w:snapToGrid w:val="0"/>
        <w:spacing w:line="420" w:lineRule="exact"/>
        <w:jc w:val="center"/>
        <w:rPr>
          <w:b/>
          <w:bCs/>
          <w:sz w:val="15"/>
          <w:szCs w:val="15"/>
        </w:rPr>
      </w:pPr>
      <w:r>
        <w:rPr>
          <w:rFonts w:hAnsi="宋体"/>
          <w:b/>
          <w:bCs/>
          <w:sz w:val="15"/>
          <w:szCs w:val="15"/>
        </w:rPr>
        <w:t>江西农业大学研究生导师信息表</w:t>
      </w:r>
    </w:p>
    <w:p>
      <w:pPr>
        <w:adjustRightInd w:val="0"/>
        <w:snapToGrid w:val="0"/>
        <w:spacing w:line="420" w:lineRule="exact"/>
        <w:rPr>
          <w:sz w:val="15"/>
          <w:szCs w:val="15"/>
        </w:rPr>
      </w:pPr>
    </w:p>
    <w:p>
      <w:pPr>
        <w:adjustRightInd w:val="0"/>
        <w:snapToGrid w:val="0"/>
        <w:spacing w:line="420" w:lineRule="exact"/>
        <w:rPr>
          <w:b/>
          <w:bCs/>
          <w:sz w:val="15"/>
          <w:szCs w:val="15"/>
        </w:rPr>
      </w:pPr>
      <w:r>
        <w:rPr>
          <w:rFonts w:hAnsi="宋体"/>
          <w:b/>
          <w:sz w:val="15"/>
          <w:szCs w:val="15"/>
        </w:rPr>
        <w:t>学科专业</w:t>
      </w:r>
      <w:r>
        <w:rPr>
          <w:rFonts w:hAnsi="宋体"/>
          <w:sz w:val="15"/>
          <w:szCs w:val="15"/>
        </w:rPr>
        <w:t>：</w:t>
      </w:r>
      <w:r>
        <w:rPr>
          <w:rFonts w:hAnsi="宋体" w:hint="eastAsia"/>
          <w:sz w:val="15"/>
          <w:szCs w:val="15"/>
        </w:rPr>
        <w:t xml:space="preserve"> </w:t>
      </w:r>
      <w:r>
        <w:rPr>
          <w:rFonts w:hint="eastAsia"/>
          <w:sz w:val="15"/>
          <w:szCs w:val="15"/>
        </w:rPr>
        <w:t>林木遗传</w:t>
      </w:r>
      <w:r>
        <w:rPr>
          <w:sz w:val="15"/>
          <w:szCs w:val="15"/>
        </w:rPr>
        <w:t>育种</w:t>
      </w:r>
      <w:r>
        <w:rPr>
          <w:rFonts w:hint="eastAsia"/>
          <w:sz w:val="15"/>
          <w:szCs w:val="15"/>
        </w:rPr>
        <w:t xml:space="preserve">      </w:t>
      </w:r>
      <w:r>
        <w:rPr>
          <w:sz w:val="15"/>
          <w:szCs w:val="15"/>
        </w:rPr>
        <w:t xml:space="preserve"> </w:t>
      </w:r>
      <w:r>
        <w:rPr>
          <w:b/>
          <w:bCs/>
          <w:color w:val="0000FF"/>
          <w:sz w:val="15"/>
          <w:szCs w:val="15"/>
        </w:rPr>
        <w:t xml:space="preserve">      </w:t>
      </w:r>
      <w:r>
        <w:rPr>
          <w:b/>
          <w:bCs/>
          <w:sz w:val="15"/>
          <w:szCs w:val="15"/>
        </w:rPr>
        <w:t xml:space="preserve">   </w:t>
      </w:r>
      <w:r>
        <w:rPr>
          <w:rFonts w:hAnsi="宋体"/>
          <w:b/>
          <w:sz w:val="15"/>
          <w:szCs w:val="15"/>
        </w:rPr>
        <w:t>所在学院</w:t>
      </w:r>
      <w:r>
        <w:rPr>
          <w:rFonts w:hAnsi="宋体"/>
          <w:sz w:val="15"/>
          <w:szCs w:val="15"/>
        </w:rPr>
        <w:t>：</w:t>
      </w:r>
      <w:r>
        <w:rPr>
          <w:rFonts w:hAnsi="宋体" w:hint="eastAsia"/>
          <w:sz w:val="15"/>
          <w:szCs w:val="15"/>
        </w:rPr>
        <w:t>林学院</w:t>
      </w:r>
      <w:r>
        <w:rPr>
          <w:rFonts w:hAnsi="宋体" w:hint="eastAsia"/>
          <w:sz w:val="15"/>
          <w:szCs w:val="1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319"/>
        <w:gridCol w:w="319"/>
        <w:gridCol w:w="778"/>
        <w:gridCol w:w="267"/>
        <w:gridCol w:w="717"/>
        <w:gridCol w:w="533"/>
        <w:gridCol w:w="808"/>
        <w:gridCol w:w="377"/>
        <w:gridCol w:w="2036"/>
        <w:gridCol w:w="2553"/>
      </w:tblGrid>
      <w:tr>
        <w:trPr>
          <w:trHeight w:val="588"/>
        </w:trPr>
        <w:tc>
          <w:tcPr>
            <w:tcW w:w="486" w:type="pct"/>
            <w:tcBorders>
              <w:top w:val="double" w:sz="4" w:space="0" w:color="auto"/>
              <w:left w:val="double" w:sz="4" w:space="0" w:color="auto"/>
            </w:tcBorders>
            <w:vAlign w:val="center"/>
          </w:tcPr>
          <w:p>
            <w:pPr>
              <w:adjustRightInd w:val="0"/>
              <w:snapToGrid w:val="0"/>
              <w:spacing w:line="420" w:lineRule="exact"/>
              <w:jc w:val="center"/>
              <w:rPr>
                <w:sz w:val="15"/>
                <w:szCs w:val="15"/>
              </w:rPr>
            </w:pPr>
            <w:r>
              <w:rPr>
                <w:rFonts w:hAnsi="宋体"/>
                <w:sz w:val="15"/>
                <w:szCs w:val="15"/>
              </w:rPr>
              <w:t>姓</w:t>
            </w:r>
            <w:r>
              <w:rPr>
                <w:sz w:val="15"/>
                <w:szCs w:val="15"/>
              </w:rPr>
              <w:t xml:space="preserve">  </w:t>
            </w:r>
            <w:r>
              <w:rPr>
                <w:rFonts w:hAnsi="宋体"/>
                <w:sz w:val="15"/>
                <w:szCs w:val="15"/>
              </w:rPr>
              <w:t>名</w:t>
            </w:r>
          </w:p>
        </w:tc>
        <w:tc>
          <w:tcPr>
            <w:tcW w:w="366" w:type="pct"/>
            <w:gridSpan w:val="2"/>
            <w:tcBorders>
              <w:top w:val="double" w:sz="4" w:space="0" w:color="auto"/>
            </w:tcBorders>
            <w:vAlign w:val="center"/>
          </w:tcPr>
          <w:p>
            <w:pPr>
              <w:adjustRightInd w:val="0"/>
              <w:snapToGrid w:val="0"/>
              <w:spacing w:line="420" w:lineRule="exact"/>
              <w:jc w:val="center"/>
              <w:rPr>
                <w:sz w:val="15"/>
                <w:szCs w:val="15"/>
              </w:rPr>
            </w:pPr>
            <w:r>
              <w:rPr>
                <w:rFonts w:hint="eastAsia"/>
                <w:sz w:val="15"/>
                <w:szCs w:val="15"/>
              </w:rPr>
              <w:t>刘娟</w:t>
            </w:r>
          </w:p>
        </w:tc>
        <w:tc>
          <w:tcPr>
            <w:tcW w:w="422" w:type="pct"/>
            <w:tcBorders>
              <w:top w:val="double" w:sz="4" w:space="0" w:color="auto"/>
            </w:tcBorders>
            <w:vAlign w:val="center"/>
          </w:tcPr>
          <w:p>
            <w:pPr>
              <w:adjustRightInd w:val="0"/>
              <w:snapToGrid w:val="0"/>
              <w:spacing w:line="420" w:lineRule="exact"/>
              <w:jc w:val="center"/>
              <w:rPr>
                <w:bCs/>
                <w:sz w:val="15"/>
                <w:szCs w:val="15"/>
              </w:rPr>
            </w:pPr>
            <w:r>
              <w:rPr>
                <w:rFonts w:hAnsi="宋体"/>
                <w:sz w:val="15"/>
                <w:szCs w:val="15"/>
              </w:rPr>
              <w:t>性</w:t>
            </w:r>
            <w:r>
              <w:rPr>
                <w:sz w:val="15"/>
                <w:szCs w:val="15"/>
              </w:rPr>
              <w:t xml:space="preserve">  </w:t>
            </w:r>
            <w:r>
              <w:rPr>
                <w:rFonts w:hAnsi="宋体"/>
                <w:sz w:val="15"/>
                <w:szCs w:val="15"/>
              </w:rPr>
              <w:t>别</w:t>
            </w:r>
          </w:p>
        </w:tc>
        <w:tc>
          <w:tcPr>
            <w:tcW w:w="546" w:type="pct"/>
            <w:gridSpan w:val="2"/>
            <w:tcBorders>
              <w:top w:val="double" w:sz="4" w:space="0" w:color="auto"/>
            </w:tcBorders>
            <w:vAlign w:val="center"/>
          </w:tcPr>
          <w:p>
            <w:pPr>
              <w:adjustRightInd w:val="0"/>
              <w:snapToGrid w:val="0"/>
              <w:spacing w:line="420" w:lineRule="exact"/>
              <w:jc w:val="center"/>
              <w:rPr>
                <w:bCs/>
                <w:sz w:val="15"/>
                <w:szCs w:val="15"/>
              </w:rPr>
            </w:pPr>
            <w:r>
              <w:rPr>
                <w:rFonts w:hint="eastAsia"/>
                <w:bCs/>
                <w:sz w:val="15"/>
                <w:szCs w:val="15"/>
              </w:rPr>
              <w:t>女</w:t>
            </w:r>
          </w:p>
        </w:tc>
        <w:tc>
          <w:tcPr>
            <w:tcW w:w="944" w:type="pct"/>
            <w:gridSpan w:val="3"/>
            <w:tcBorders>
              <w:top w:val="double" w:sz="4" w:space="0" w:color="auto"/>
            </w:tcBorders>
            <w:vAlign w:val="center"/>
          </w:tcPr>
          <w:p>
            <w:pPr>
              <w:adjustRightInd w:val="0"/>
              <w:snapToGrid w:val="0"/>
              <w:spacing w:line="420" w:lineRule="exact"/>
              <w:jc w:val="center"/>
              <w:rPr>
                <w:bCs/>
                <w:sz w:val="15"/>
                <w:szCs w:val="15"/>
              </w:rPr>
            </w:pPr>
            <w:r>
              <w:rPr>
                <w:rFonts w:hAnsi="宋体"/>
                <w:sz w:val="15"/>
                <w:szCs w:val="15"/>
              </w:rPr>
              <w:t>职称</w:t>
            </w:r>
          </w:p>
        </w:tc>
        <w:tc>
          <w:tcPr>
            <w:tcW w:w="1076" w:type="pct"/>
            <w:tcBorders>
              <w:top w:val="double" w:sz="4" w:space="0" w:color="auto"/>
            </w:tcBorders>
            <w:vAlign w:val="center"/>
          </w:tcPr>
          <w:p>
            <w:pPr>
              <w:adjustRightInd w:val="0"/>
              <w:snapToGrid w:val="0"/>
              <w:spacing w:line="420" w:lineRule="exact"/>
              <w:jc w:val="center"/>
              <w:rPr>
                <w:bCs/>
                <w:sz w:val="15"/>
                <w:szCs w:val="15"/>
              </w:rPr>
            </w:pPr>
            <w:r>
              <w:rPr>
                <w:rFonts w:hint="eastAsia"/>
                <w:bCs/>
                <w:sz w:val="15"/>
                <w:szCs w:val="15"/>
              </w:rPr>
              <w:t>副教授</w:t>
            </w:r>
          </w:p>
          <w:p>
            <w:pPr>
              <w:adjustRightInd w:val="0"/>
              <w:snapToGrid w:val="0"/>
              <w:spacing w:line="420" w:lineRule="exact"/>
              <w:jc w:val="center"/>
              <w:rPr>
                <w:bCs/>
                <w:sz w:val="15"/>
                <w:szCs w:val="15"/>
              </w:rPr>
            </w:pPr>
            <w:r>
              <w:rPr>
                <w:rFonts w:hint="eastAsia"/>
                <w:bCs/>
                <w:sz w:val="15"/>
                <w:szCs w:val="15"/>
              </w:rPr>
              <w:t>/</w:t>
            </w:r>
            <w:r>
              <w:rPr>
                <w:rFonts w:hint="eastAsia"/>
                <w:bCs/>
                <w:sz w:val="15"/>
                <w:szCs w:val="15"/>
              </w:rPr>
              <w:t>校青年</w:t>
            </w:r>
            <w:r>
              <w:rPr>
                <w:bCs/>
                <w:sz w:val="15"/>
                <w:szCs w:val="15"/>
              </w:rPr>
              <w:t>教授</w:t>
            </w:r>
          </w:p>
        </w:tc>
        <w:tc>
          <w:tcPr>
            <w:tcW w:w="1160" w:type="pct"/>
            <w:vMerge w:val="restart"/>
            <w:tcBorders>
              <w:top w:val="double" w:sz="4" w:space="0" w:color="auto"/>
              <w:right w:val="double" w:sz="4" w:space="0" w:color="auto"/>
            </w:tcBorders>
            <w:vAlign w:val="center"/>
          </w:tcPr>
          <w:p>
            <w:pPr>
              <w:widowControl/>
              <w:jc w:val="left"/>
              <w:rPr>
                <w:rFonts w:ascii="宋体" w:hAnsi="宋体" w:cs="宋体"/>
                <w:kern w:val="0"/>
                <w:sz w:val="15"/>
                <w:szCs w:val="15"/>
              </w:rPr>
            </w:pPr>
            <w:r>
              <w:rPr>
                <w:rFonts w:ascii="宋体" w:hAnsi="宋体" w:cs="宋体"/>
                <w:noProof/>
                <w:kern w:val="0"/>
                <w:sz w:val="15"/>
                <w:szCs w:val="15"/>
              </w:rPr>
              <w:drawing>
                <wp:inline distT="0" distB="0" distL="0" distR="0">
                  <wp:extent cx="1484119" cy="2089349"/>
                  <wp:effectExtent l="0" t="0" r="0" b="0"/>
                  <wp:docPr id="5" name="图片 5" descr="G:\林学院材料\刘娟资料\资料\刘娟-个人资料\刘娟 红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林学院材料\刘娟资料\资料\刘娟-个人资料\刘娟 红底.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524" cy="2103997"/>
                          </a:xfrm>
                          <a:prstGeom prst="rect">
                            <a:avLst/>
                          </a:prstGeom>
                          <a:noFill/>
                          <a:ln>
                            <a:noFill/>
                          </a:ln>
                        </pic:spPr>
                      </pic:pic>
                    </a:graphicData>
                  </a:graphic>
                </wp:inline>
              </w:drawing>
            </w:r>
          </w:p>
          <w:p>
            <w:pPr>
              <w:adjustRightInd w:val="0"/>
              <w:snapToGrid w:val="0"/>
              <w:jc w:val="center"/>
              <w:rPr>
                <w:bCs/>
                <w:sz w:val="15"/>
                <w:szCs w:val="15"/>
              </w:rPr>
            </w:pPr>
          </w:p>
        </w:tc>
      </w:tr>
      <w:tr>
        <w:trPr>
          <w:trHeight w:val="608"/>
        </w:trPr>
        <w:tc>
          <w:tcPr>
            <w:tcW w:w="669" w:type="pct"/>
            <w:gridSpan w:val="2"/>
            <w:tcBorders>
              <w:left w:val="double" w:sz="4" w:space="0" w:color="auto"/>
              <w:right w:val="single" w:sz="4" w:space="0" w:color="auto"/>
            </w:tcBorders>
            <w:vAlign w:val="center"/>
          </w:tcPr>
          <w:p>
            <w:pPr>
              <w:adjustRightInd w:val="0"/>
              <w:snapToGrid w:val="0"/>
              <w:spacing w:line="420" w:lineRule="exact"/>
              <w:rPr>
                <w:sz w:val="15"/>
                <w:szCs w:val="15"/>
              </w:rPr>
            </w:pPr>
            <w:r>
              <w:rPr>
                <w:rFonts w:hAnsi="宋体"/>
                <w:sz w:val="15"/>
                <w:szCs w:val="15"/>
              </w:rPr>
              <w:t>最后学位</w:t>
            </w:r>
            <w:r>
              <w:rPr>
                <w:rFonts w:hint="eastAsia"/>
                <w:sz w:val="15"/>
                <w:szCs w:val="15"/>
              </w:rPr>
              <w:t>/</w:t>
            </w:r>
            <w:r>
              <w:rPr>
                <w:rFonts w:hAnsi="宋体"/>
                <w:sz w:val="15"/>
                <w:szCs w:val="15"/>
              </w:rPr>
              <w:t>毕业院校</w:t>
            </w:r>
          </w:p>
        </w:tc>
        <w:tc>
          <w:tcPr>
            <w:tcW w:w="3171" w:type="pct"/>
            <w:gridSpan w:val="8"/>
            <w:tcBorders>
              <w:left w:val="single" w:sz="4" w:space="0" w:color="auto"/>
            </w:tcBorders>
            <w:vAlign w:val="center"/>
          </w:tcPr>
          <w:p>
            <w:pPr>
              <w:adjustRightInd w:val="0"/>
              <w:snapToGrid w:val="0"/>
              <w:spacing w:line="420" w:lineRule="exact"/>
              <w:rPr>
                <w:sz w:val="15"/>
                <w:szCs w:val="15"/>
              </w:rPr>
            </w:pPr>
            <w:r>
              <w:rPr>
                <w:rFonts w:hint="eastAsia"/>
                <w:sz w:val="15"/>
                <w:szCs w:val="15"/>
              </w:rPr>
              <w:t>博士</w:t>
            </w:r>
            <w:r>
              <w:rPr>
                <w:sz w:val="15"/>
                <w:szCs w:val="15"/>
              </w:rPr>
              <w:t>学位</w:t>
            </w:r>
            <w:r>
              <w:rPr>
                <w:rFonts w:hint="eastAsia"/>
                <w:sz w:val="15"/>
                <w:szCs w:val="15"/>
              </w:rPr>
              <w:t xml:space="preserve">/ </w:t>
            </w:r>
            <w:r>
              <w:rPr>
                <w:rFonts w:hint="eastAsia"/>
                <w:sz w:val="15"/>
                <w:szCs w:val="15"/>
              </w:rPr>
              <w:t>中国</w:t>
            </w:r>
            <w:r>
              <w:rPr>
                <w:sz w:val="15"/>
                <w:szCs w:val="15"/>
              </w:rPr>
              <w:t>科学院</w:t>
            </w:r>
            <w:r>
              <w:rPr>
                <w:rFonts w:hint="eastAsia"/>
                <w:sz w:val="15"/>
                <w:szCs w:val="15"/>
              </w:rPr>
              <w:t>华南</w:t>
            </w:r>
            <w:r>
              <w:rPr>
                <w:sz w:val="15"/>
                <w:szCs w:val="15"/>
              </w:rPr>
              <w:t>植物园</w:t>
            </w:r>
          </w:p>
        </w:tc>
        <w:tc>
          <w:tcPr>
            <w:tcW w:w="1160" w:type="pct"/>
            <w:vMerge/>
            <w:tcBorders>
              <w:right w:val="double" w:sz="4" w:space="0" w:color="auto"/>
            </w:tcBorders>
            <w:vAlign w:val="center"/>
          </w:tcPr>
          <w:p>
            <w:pPr>
              <w:adjustRightInd w:val="0"/>
              <w:snapToGrid w:val="0"/>
              <w:spacing w:line="420" w:lineRule="exact"/>
              <w:jc w:val="center"/>
              <w:rPr>
                <w:sz w:val="15"/>
                <w:szCs w:val="15"/>
              </w:rPr>
            </w:pPr>
          </w:p>
        </w:tc>
      </w:tr>
      <w:tr>
        <w:trPr>
          <w:trHeight w:val="746"/>
        </w:trPr>
        <w:tc>
          <w:tcPr>
            <w:tcW w:w="486" w:type="pct"/>
            <w:tcBorders>
              <w:left w:val="double" w:sz="4" w:space="0" w:color="auto"/>
            </w:tcBorders>
            <w:vAlign w:val="center"/>
          </w:tcPr>
          <w:p>
            <w:pPr>
              <w:adjustRightInd w:val="0"/>
              <w:snapToGrid w:val="0"/>
              <w:spacing w:line="420" w:lineRule="exact"/>
              <w:jc w:val="center"/>
              <w:rPr>
                <w:sz w:val="15"/>
                <w:szCs w:val="15"/>
              </w:rPr>
            </w:pPr>
            <w:r>
              <w:rPr>
                <w:rFonts w:hAnsi="宋体"/>
                <w:sz w:val="15"/>
                <w:szCs w:val="15"/>
              </w:rPr>
              <w:t>导师类别</w:t>
            </w:r>
          </w:p>
        </w:tc>
        <w:tc>
          <w:tcPr>
            <w:tcW w:w="944" w:type="pct"/>
            <w:gridSpan w:val="4"/>
            <w:vAlign w:val="center"/>
          </w:tcPr>
          <w:p>
            <w:pPr>
              <w:adjustRightInd w:val="0"/>
              <w:snapToGrid w:val="0"/>
              <w:spacing w:line="300" w:lineRule="exact"/>
              <w:jc w:val="center"/>
              <w:rPr>
                <w:sz w:val="15"/>
                <w:szCs w:val="15"/>
              </w:rPr>
            </w:pPr>
            <w:r>
              <w:rPr>
                <w:rFonts w:hint="eastAsia"/>
                <w:sz w:val="15"/>
                <w:szCs w:val="15"/>
              </w:rPr>
              <w:t>硕士</w:t>
            </w:r>
            <w:r>
              <w:rPr>
                <w:sz w:val="15"/>
                <w:szCs w:val="15"/>
              </w:rPr>
              <w:t>导师</w:t>
            </w:r>
          </w:p>
        </w:tc>
        <w:tc>
          <w:tcPr>
            <w:tcW w:w="1121" w:type="pct"/>
            <w:gridSpan w:val="3"/>
            <w:vAlign w:val="center"/>
          </w:tcPr>
          <w:p>
            <w:pPr>
              <w:adjustRightInd w:val="0"/>
              <w:snapToGrid w:val="0"/>
              <w:spacing w:line="300" w:lineRule="exact"/>
              <w:jc w:val="center"/>
              <w:rPr>
                <w:sz w:val="15"/>
                <w:szCs w:val="15"/>
              </w:rPr>
            </w:pPr>
            <w:r>
              <w:rPr>
                <w:rFonts w:hAnsi="宋体"/>
                <w:sz w:val="15"/>
                <w:szCs w:val="15"/>
              </w:rPr>
              <w:t>是否为兼职导师</w:t>
            </w:r>
          </w:p>
        </w:tc>
        <w:tc>
          <w:tcPr>
            <w:tcW w:w="1289" w:type="pct"/>
            <w:gridSpan w:val="2"/>
            <w:vAlign w:val="center"/>
          </w:tcPr>
          <w:p>
            <w:pPr>
              <w:adjustRightInd w:val="0"/>
              <w:snapToGrid w:val="0"/>
              <w:spacing w:line="420" w:lineRule="exact"/>
              <w:jc w:val="center"/>
              <w:rPr>
                <w:sz w:val="15"/>
                <w:szCs w:val="15"/>
              </w:rPr>
            </w:pPr>
            <w:r>
              <w:rPr>
                <w:rFonts w:hint="eastAsia"/>
                <w:sz w:val="15"/>
                <w:szCs w:val="15"/>
              </w:rPr>
              <w:t>否</w:t>
            </w:r>
          </w:p>
        </w:tc>
        <w:tc>
          <w:tcPr>
            <w:tcW w:w="1160" w:type="pct"/>
            <w:vMerge/>
            <w:tcBorders>
              <w:right w:val="double" w:sz="4" w:space="0" w:color="auto"/>
            </w:tcBorders>
            <w:vAlign w:val="center"/>
          </w:tcPr>
          <w:p>
            <w:pPr>
              <w:adjustRightInd w:val="0"/>
              <w:snapToGrid w:val="0"/>
              <w:spacing w:line="420" w:lineRule="exact"/>
              <w:jc w:val="center"/>
              <w:rPr>
                <w:bCs/>
                <w:sz w:val="15"/>
                <w:szCs w:val="15"/>
              </w:rPr>
            </w:pPr>
          </w:p>
        </w:tc>
      </w:tr>
      <w:tr>
        <w:trPr>
          <w:cantSplit/>
          <w:trHeight w:val="629"/>
        </w:trPr>
        <w:tc>
          <w:tcPr>
            <w:tcW w:w="486" w:type="pct"/>
            <w:tcBorders>
              <w:left w:val="double" w:sz="4" w:space="0" w:color="auto"/>
            </w:tcBorders>
            <w:vAlign w:val="center"/>
          </w:tcPr>
          <w:p>
            <w:pPr>
              <w:adjustRightInd w:val="0"/>
              <w:snapToGrid w:val="0"/>
              <w:spacing w:line="420" w:lineRule="exact"/>
              <w:jc w:val="center"/>
              <w:rPr>
                <w:sz w:val="15"/>
                <w:szCs w:val="15"/>
              </w:rPr>
            </w:pPr>
            <w:r>
              <w:rPr>
                <w:rFonts w:hAnsi="宋体"/>
                <w:sz w:val="15"/>
                <w:szCs w:val="15"/>
              </w:rPr>
              <w:t>工作单位</w:t>
            </w:r>
          </w:p>
        </w:tc>
        <w:tc>
          <w:tcPr>
            <w:tcW w:w="944" w:type="pct"/>
            <w:gridSpan w:val="4"/>
            <w:vAlign w:val="center"/>
          </w:tcPr>
          <w:p>
            <w:pPr>
              <w:adjustRightInd w:val="0"/>
              <w:snapToGrid w:val="0"/>
              <w:spacing w:line="420" w:lineRule="exact"/>
              <w:jc w:val="center"/>
              <w:rPr>
                <w:sz w:val="15"/>
                <w:szCs w:val="15"/>
              </w:rPr>
            </w:pPr>
            <w:r>
              <w:rPr>
                <w:rFonts w:hint="eastAsia"/>
                <w:sz w:val="15"/>
                <w:szCs w:val="15"/>
              </w:rPr>
              <w:t>林学院</w:t>
            </w:r>
          </w:p>
        </w:tc>
        <w:tc>
          <w:tcPr>
            <w:tcW w:w="684" w:type="pct"/>
            <w:gridSpan w:val="2"/>
            <w:vAlign w:val="center"/>
          </w:tcPr>
          <w:p>
            <w:pPr>
              <w:adjustRightInd w:val="0"/>
              <w:snapToGrid w:val="0"/>
              <w:spacing w:line="420" w:lineRule="exact"/>
              <w:jc w:val="center"/>
              <w:rPr>
                <w:sz w:val="15"/>
                <w:szCs w:val="15"/>
              </w:rPr>
            </w:pPr>
            <w:r>
              <w:rPr>
                <w:sz w:val="15"/>
                <w:szCs w:val="15"/>
              </w:rPr>
              <w:t>E-mail</w:t>
            </w:r>
          </w:p>
        </w:tc>
        <w:tc>
          <w:tcPr>
            <w:tcW w:w="1726" w:type="pct"/>
            <w:gridSpan w:val="3"/>
            <w:vAlign w:val="center"/>
          </w:tcPr>
          <w:p>
            <w:pPr>
              <w:adjustRightInd w:val="0"/>
              <w:snapToGrid w:val="0"/>
              <w:spacing w:line="420" w:lineRule="exact"/>
              <w:rPr>
                <w:bCs/>
                <w:sz w:val="15"/>
                <w:szCs w:val="15"/>
              </w:rPr>
            </w:pPr>
            <w:proofErr w:type="spellStart"/>
            <w:r>
              <w:rPr>
                <w:bCs/>
                <w:sz w:val="15"/>
                <w:szCs w:val="15"/>
              </w:rPr>
              <w:t>liu_juan1122@163.com</w:t>
            </w:r>
            <w:proofErr w:type="spellEnd"/>
          </w:p>
        </w:tc>
        <w:tc>
          <w:tcPr>
            <w:tcW w:w="1160" w:type="pct"/>
            <w:vMerge/>
            <w:tcBorders>
              <w:right w:val="double" w:sz="4" w:space="0" w:color="auto"/>
            </w:tcBorders>
            <w:vAlign w:val="center"/>
          </w:tcPr>
          <w:p>
            <w:pPr>
              <w:adjustRightInd w:val="0"/>
              <w:snapToGrid w:val="0"/>
              <w:spacing w:line="420" w:lineRule="exact"/>
              <w:rPr>
                <w:bCs/>
                <w:sz w:val="15"/>
                <w:szCs w:val="15"/>
              </w:rPr>
            </w:pPr>
          </w:p>
        </w:tc>
      </w:tr>
      <w:tr>
        <w:trPr>
          <w:cantSplit/>
          <w:trHeight w:val="690"/>
        </w:trPr>
        <w:tc>
          <w:tcPr>
            <w:tcW w:w="486" w:type="pct"/>
            <w:tcBorders>
              <w:left w:val="double" w:sz="4" w:space="0" w:color="auto"/>
            </w:tcBorders>
            <w:vAlign w:val="center"/>
          </w:tcPr>
          <w:p>
            <w:pPr>
              <w:adjustRightInd w:val="0"/>
              <w:snapToGrid w:val="0"/>
              <w:spacing w:line="320" w:lineRule="exact"/>
              <w:jc w:val="center"/>
              <w:rPr>
                <w:bCs/>
                <w:sz w:val="15"/>
                <w:szCs w:val="15"/>
              </w:rPr>
            </w:pPr>
            <w:r>
              <w:rPr>
                <w:rFonts w:hAnsi="宋体"/>
                <w:bCs/>
                <w:sz w:val="15"/>
                <w:szCs w:val="15"/>
              </w:rPr>
              <w:t>主要研究方向</w:t>
            </w:r>
          </w:p>
        </w:tc>
        <w:tc>
          <w:tcPr>
            <w:tcW w:w="4514" w:type="pct"/>
            <w:gridSpan w:val="10"/>
            <w:tcBorders>
              <w:right w:val="double" w:sz="4" w:space="0" w:color="auto"/>
            </w:tcBorders>
            <w:vAlign w:val="center"/>
          </w:tcPr>
          <w:p>
            <w:pPr>
              <w:adjustRightInd w:val="0"/>
              <w:snapToGrid w:val="0"/>
              <w:rPr>
                <w:bCs/>
                <w:sz w:val="15"/>
                <w:szCs w:val="15"/>
              </w:rPr>
            </w:pPr>
            <w:r>
              <w:rPr>
                <w:rFonts w:ascii="宋体" w:hAnsi="宋体"/>
                <w:sz w:val="15"/>
                <w:szCs w:val="15"/>
              </w:rPr>
              <w:t>主要</w:t>
            </w:r>
            <w:r>
              <w:rPr>
                <w:rFonts w:ascii="宋体" w:hAnsi="宋体" w:hint="eastAsia"/>
                <w:sz w:val="15"/>
                <w:szCs w:val="15"/>
              </w:rPr>
              <w:t>从事林木遗传</w:t>
            </w:r>
            <w:r>
              <w:rPr>
                <w:rFonts w:ascii="宋体" w:hAnsi="宋体"/>
                <w:sz w:val="15"/>
                <w:szCs w:val="15"/>
              </w:rPr>
              <w:t>改良、林木抗</w:t>
            </w:r>
            <w:proofErr w:type="gramStart"/>
            <w:r>
              <w:rPr>
                <w:rFonts w:ascii="宋体" w:hAnsi="宋体"/>
                <w:sz w:val="15"/>
                <w:szCs w:val="15"/>
              </w:rPr>
              <w:t>逆分子</w:t>
            </w:r>
            <w:proofErr w:type="gramEnd"/>
            <w:r>
              <w:rPr>
                <w:rFonts w:ascii="宋体" w:hAnsi="宋体" w:hint="eastAsia"/>
                <w:sz w:val="15"/>
                <w:szCs w:val="15"/>
              </w:rPr>
              <w:t>机制、</w:t>
            </w:r>
            <w:r>
              <w:rPr>
                <w:rFonts w:ascii="宋体" w:hAnsi="宋体"/>
                <w:sz w:val="15"/>
                <w:szCs w:val="15"/>
              </w:rPr>
              <w:t>林木关键性状功能基因挖掘、分子生态</w:t>
            </w:r>
            <w:r>
              <w:rPr>
                <w:rFonts w:ascii="宋体" w:hAnsi="宋体" w:hint="eastAsia"/>
                <w:sz w:val="15"/>
                <w:szCs w:val="15"/>
              </w:rPr>
              <w:t>等</w:t>
            </w:r>
            <w:r>
              <w:rPr>
                <w:rFonts w:ascii="宋体" w:hAnsi="宋体"/>
                <w:sz w:val="15"/>
                <w:szCs w:val="15"/>
              </w:rPr>
              <w:t>相关</w:t>
            </w:r>
            <w:r>
              <w:rPr>
                <w:rFonts w:ascii="宋体" w:hAnsi="宋体" w:hint="eastAsia"/>
                <w:sz w:val="15"/>
                <w:szCs w:val="15"/>
              </w:rPr>
              <w:t>科研工作</w:t>
            </w:r>
          </w:p>
        </w:tc>
      </w:tr>
      <w:tr>
        <w:trPr>
          <w:cantSplit/>
          <w:trHeight w:val="972"/>
        </w:trPr>
        <w:tc>
          <w:tcPr>
            <w:tcW w:w="486" w:type="pct"/>
            <w:tcBorders>
              <w:left w:val="double" w:sz="4" w:space="0" w:color="auto"/>
            </w:tcBorders>
            <w:vAlign w:val="center"/>
          </w:tcPr>
          <w:p>
            <w:pPr>
              <w:adjustRightInd w:val="0"/>
              <w:snapToGrid w:val="0"/>
              <w:spacing w:line="320" w:lineRule="exact"/>
              <w:rPr>
                <w:bCs/>
                <w:sz w:val="15"/>
                <w:szCs w:val="15"/>
              </w:rPr>
            </w:pPr>
            <w:r>
              <w:rPr>
                <w:rFonts w:hAnsi="宋体"/>
                <w:bCs/>
                <w:sz w:val="15"/>
                <w:szCs w:val="15"/>
              </w:rPr>
              <w:t>参加</w:t>
            </w:r>
            <w:proofErr w:type="gramStart"/>
            <w:r>
              <w:rPr>
                <w:rFonts w:hAnsi="宋体"/>
                <w:bCs/>
                <w:sz w:val="15"/>
                <w:szCs w:val="15"/>
              </w:rPr>
              <w:t>何学术</w:t>
            </w:r>
            <w:proofErr w:type="gramEnd"/>
            <w:r>
              <w:rPr>
                <w:rFonts w:hAnsi="宋体"/>
                <w:bCs/>
                <w:sz w:val="15"/>
                <w:szCs w:val="15"/>
              </w:rPr>
              <w:t>团体、任何职务</w:t>
            </w:r>
          </w:p>
        </w:tc>
        <w:tc>
          <w:tcPr>
            <w:tcW w:w="4514" w:type="pct"/>
            <w:gridSpan w:val="10"/>
            <w:tcBorders>
              <w:right w:val="double" w:sz="4" w:space="0" w:color="auto"/>
            </w:tcBorders>
            <w:vAlign w:val="center"/>
          </w:tcPr>
          <w:p>
            <w:pPr>
              <w:adjustRightInd w:val="0"/>
              <w:snapToGrid w:val="0"/>
              <w:rPr>
                <w:bCs/>
                <w:sz w:val="15"/>
                <w:szCs w:val="15"/>
              </w:rPr>
            </w:pPr>
            <w:r>
              <w:rPr>
                <w:bCs/>
                <w:sz w:val="15"/>
                <w:szCs w:val="15"/>
              </w:rPr>
              <w:t>2019.11-</w:t>
            </w:r>
            <w:r>
              <w:rPr>
                <w:rFonts w:hint="eastAsia"/>
                <w:bCs/>
                <w:sz w:val="15"/>
                <w:szCs w:val="15"/>
              </w:rPr>
              <w:t>至今</w:t>
            </w:r>
            <w:r>
              <w:rPr>
                <w:rFonts w:hint="eastAsia"/>
                <w:bCs/>
                <w:sz w:val="15"/>
                <w:szCs w:val="15"/>
              </w:rPr>
              <w:t xml:space="preserve"> </w:t>
            </w:r>
            <w:r>
              <w:rPr>
                <w:rFonts w:hint="eastAsia"/>
                <w:bCs/>
                <w:sz w:val="15"/>
                <w:szCs w:val="15"/>
              </w:rPr>
              <w:t>江西</w:t>
            </w:r>
            <w:r>
              <w:rPr>
                <w:bCs/>
                <w:sz w:val="15"/>
                <w:szCs w:val="15"/>
              </w:rPr>
              <w:t>省林学会油茶专业委员会委员</w:t>
            </w:r>
          </w:p>
          <w:p>
            <w:pPr>
              <w:adjustRightInd w:val="0"/>
              <w:snapToGrid w:val="0"/>
              <w:rPr>
                <w:bCs/>
                <w:sz w:val="15"/>
                <w:szCs w:val="15"/>
              </w:rPr>
            </w:pPr>
            <w:r>
              <w:rPr>
                <w:rFonts w:hint="eastAsia"/>
                <w:bCs/>
                <w:sz w:val="15"/>
                <w:szCs w:val="15"/>
              </w:rPr>
              <w:t>2021.10</w:t>
            </w:r>
            <w:r>
              <w:rPr>
                <w:bCs/>
                <w:sz w:val="15"/>
                <w:szCs w:val="15"/>
              </w:rPr>
              <w:t>-</w:t>
            </w:r>
            <w:r>
              <w:rPr>
                <w:bCs/>
                <w:sz w:val="15"/>
                <w:szCs w:val="15"/>
              </w:rPr>
              <w:t>至今</w:t>
            </w:r>
            <w:r>
              <w:rPr>
                <w:rFonts w:hint="eastAsia"/>
                <w:bCs/>
                <w:sz w:val="15"/>
                <w:szCs w:val="15"/>
              </w:rPr>
              <w:t xml:space="preserve">  </w:t>
            </w:r>
            <w:r>
              <w:rPr>
                <w:rFonts w:hint="eastAsia"/>
                <w:bCs/>
                <w:sz w:val="15"/>
                <w:szCs w:val="15"/>
              </w:rPr>
              <w:t>江西</w:t>
            </w:r>
            <w:r>
              <w:rPr>
                <w:bCs/>
                <w:sz w:val="15"/>
                <w:szCs w:val="15"/>
              </w:rPr>
              <w:t>省林草品种委员会委员</w:t>
            </w:r>
          </w:p>
        </w:tc>
      </w:tr>
      <w:tr>
        <w:trPr>
          <w:cantSplit/>
          <w:trHeight w:val="2131"/>
        </w:trPr>
        <w:tc>
          <w:tcPr>
            <w:tcW w:w="486" w:type="pct"/>
            <w:tcBorders>
              <w:left w:val="double" w:sz="4" w:space="0" w:color="auto"/>
            </w:tcBorders>
            <w:vAlign w:val="center"/>
          </w:tcPr>
          <w:p>
            <w:pPr>
              <w:adjustRightInd w:val="0"/>
              <w:snapToGrid w:val="0"/>
              <w:spacing w:line="420" w:lineRule="exact"/>
              <w:jc w:val="center"/>
              <w:rPr>
                <w:sz w:val="15"/>
                <w:szCs w:val="15"/>
              </w:rPr>
            </w:pPr>
            <w:r>
              <w:rPr>
                <w:rFonts w:hAnsi="宋体"/>
                <w:sz w:val="15"/>
                <w:szCs w:val="15"/>
              </w:rPr>
              <w:t>个人简历</w:t>
            </w:r>
          </w:p>
        </w:tc>
        <w:tc>
          <w:tcPr>
            <w:tcW w:w="4514" w:type="pct"/>
            <w:gridSpan w:val="10"/>
            <w:tcBorders>
              <w:right w:val="double" w:sz="4" w:space="0" w:color="auto"/>
            </w:tcBorders>
            <w:vAlign w:val="center"/>
          </w:tcPr>
          <w:p>
            <w:pPr>
              <w:adjustRightInd w:val="0"/>
              <w:snapToGrid w:val="0"/>
              <w:rPr>
                <w:bCs/>
                <w:sz w:val="15"/>
                <w:szCs w:val="15"/>
              </w:rPr>
            </w:pPr>
            <w:r>
              <w:rPr>
                <w:rFonts w:hint="eastAsia"/>
                <w:bCs/>
                <w:sz w:val="15"/>
                <w:szCs w:val="15"/>
              </w:rPr>
              <w:t>2005.</w:t>
            </w:r>
            <w:bookmarkStart w:id="0" w:name="_GoBack"/>
            <w:r>
              <w:rPr>
                <w:rFonts w:hint="eastAsia"/>
                <w:bCs/>
                <w:sz w:val="15"/>
                <w:szCs w:val="15"/>
              </w:rPr>
              <w:t>09</w:t>
            </w:r>
            <w:r>
              <w:rPr>
                <w:rFonts w:hint="eastAsia"/>
                <w:bCs/>
                <w:sz w:val="15"/>
                <w:szCs w:val="15"/>
              </w:rPr>
              <w:t>－</w:t>
            </w:r>
            <w:r>
              <w:rPr>
                <w:rFonts w:hint="eastAsia"/>
                <w:bCs/>
                <w:sz w:val="15"/>
                <w:szCs w:val="15"/>
              </w:rPr>
              <w:t xml:space="preserve">2009.06 </w:t>
            </w:r>
            <w:r>
              <w:rPr>
                <w:rFonts w:hint="eastAsia"/>
                <w:bCs/>
                <w:sz w:val="15"/>
                <w:szCs w:val="15"/>
              </w:rPr>
              <w:t>湖南农业大学农学学士</w:t>
            </w:r>
          </w:p>
          <w:p>
            <w:pPr>
              <w:adjustRightInd w:val="0"/>
              <w:snapToGrid w:val="0"/>
              <w:rPr>
                <w:bCs/>
                <w:sz w:val="15"/>
                <w:szCs w:val="15"/>
              </w:rPr>
            </w:pPr>
            <w:r>
              <w:rPr>
                <w:rFonts w:hint="eastAsia"/>
                <w:bCs/>
                <w:sz w:val="15"/>
                <w:szCs w:val="15"/>
              </w:rPr>
              <w:t>2009.09</w:t>
            </w:r>
            <w:r>
              <w:rPr>
                <w:rFonts w:hint="eastAsia"/>
                <w:bCs/>
                <w:sz w:val="15"/>
                <w:szCs w:val="15"/>
              </w:rPr>
              <w:t>－</w:t>
            </w:r>
            <w:r>
              <w:rPr>
                <w:rFonts w:hint="eastAsia"/>
                <w:bCs/>
                <w:sz w:val="15"/>
                <w:szCs w:val="15"/>
              </w:rPr>
              <w:t>2015.01</w:t>
            </w:r>
            <w:r>
              <w:rPr>
                <w:rFonts w:hint="eastAsia"/>
                <w:bCs/>
                <w:sz w:val="15"/>
                <w:szCs w:val="15"/>
              </w:rPr>
              <w:t>中国科学院华南植物园理学博士（硕博连读）</w:t>
            </w:r>
          </w:p>
          <w:p>
            <w:pPr>
              <w:adjustRightInd w:val="0"/>
              <w:snapToGrid w:val="0"/>
              <w:rPr>
                <w:bCs/>
                <w:sz w:val="15"/>
                <w:szCs w:val="15"/>
              </w:rPr>
            </w:pPr>
            <w:r>
              <w:rPr>
                <w:rFonts w:hint="eastAsia"/>
                <w:bCs/>
                <w:sz w:val="15"/>
                <w:szCs w:val="15"/>
              </w:rPr>
              <w:t>2015.03</w:t>
            </w:r>
            <w:r>
              <w:rPr>
                <w:rFonts w:hint="eastAsia"/>
                <w:bCs/>
                <w:sz w:val="15"/>
                <w:szCs w:val="15"/>
              </w:rPr>
              <w:t>－</w:t>
            </w:r>
            <w:r>
              <w:rPr>
                <w:rFonts w:hint="eastAsia"/>
                <w:bCs/>
                <w:sz w:val="15"/>
                <w:szCs w:val="15"/>
              </w:rPr>
              <w:t>2</w:t>
            </w:r>
            <w:r>
              <w:rPr>
                <w:bCs/>
                <w:sz w:val="15"/>
                <w:szCs w:val="15"/>
              </w:rPr>
              <w:t xml:space="preserve">020.11 </w:t>
            </w:r>
            <w:r>
              <w:rPr>
                <w:rFonts w:hint="eastAsia"/>
                <w:bCs/>
                <w:sz w:val="15"/>
                <w:szCs w:val="15"/>
              </w:rPr>
              <w:t>江西农业大学讲师</w:t>
            </w:r>
          </w:p>
          <w:p>
            <w:pPr>
              <w:adjustRightInd w:val="0"/>
              <w:snapToGrid w:val="0"/>
              <w:rPr>
                <w:bCs/>
                <w:sz w:val="15"/>
                <w:szCs w:val="15"/>
              </w:rPr>
            </w:pPr>
            <w:r>
              <w:rPr>
                <w:rFonts w:hint="eastAsia"/>
                <w:bCs/>
                <w:sz w:val="15"/>
                <w:szCs w:val="15"/>
              </w:rPr>
              <w:t>2020.12</w:t>
            </w:r>
            <w:r>
              <w:rPr>
                <w:bCs/>
                <w:sz w:val="15"/>
                <w:szCs w:val="15"/>
              </w:rPr>
              <w:t>-</w:t>
            </w:r>
            <w:r>
              <w:rPr>
                <w:bCs/>
                <w:sz w:val="15"/>
                <w:szCs w:val="15"/>
              </w:rPr>
              <w:t>至今</w:t>
            </w:r>
            <w:r>
              <w:rPr>
                <w:rFonts w:hint="eastAsia"/>
                <w:bCs/>
                <w:sz w:val="15"/>
                <w:szCs w:val="15"/>
              </w:rPr>
              <w:t xml:space="preserve">  </w:t>
            </w:r>
            <w:r>
              <w:rPr>
                <w:rFonts w:hint="eastAsia"/>
                <w:bCs/>
                <w:sz w:val="15"/>
                <w:szCs w:val="15"/>
              </w:rPr>
              <w:t>江西</w:t>
            </w:r>
            <w:r>
              <w:rPr>
                <w:bCs/>
                <w:sz w:val="15"/>
                <w:szCs w:val="15"/>
              </w:rPr>
              <w:t>农业大学</w:t>
            </w:r>
            <w:r>
              <w:rPr>
                <w:rFonts w:hint="eastAsia"/>
                <w:bCs/>
                <w:sz w:val="15"/>
                <w:szCs w:val="15"/>
              </w:rPr>
              <w:t xml:space="preserve"> </w:t>
            </w:r>
            <w:r>
              <w:rPr>
                <w:rFonts w:hint="eastAsia"/>
                <w:bCs/>
                <w:sz w:val="15"/>
                <w:szCs w:val="15"/>
              </w:rPr>
              <w:t>副教授</w:t>
            </w:r>
            <w:bookmarkEnd w:id="0"/>
          </w:p>
        </w:tc>
      </w:tr>
      <w:tr>
        <w:trPr>
          <w:trHeight w:val="1626"/>
        </w:trPr>
        <w:tc>
          <w:tcPr>
            <w:tcW w:w="486" w:type="pct"/>
            <w:tcBorders>
              <w:left w:val="double" w:sz="4" w:space="0" w:color="auto"/>
            </w:tcBorders>
            <w:vAlign w:val="center"/>
          </w:tcPr>
          <w:p>
            <w:pPr>
              <w:adjustRightInd w:val="0"/>
              <w:snapToGrid w:val="0"/>
              <w:spacing w:line="420" w:lineRule="exact"/>
              <w:jc w:val="center"/>
              <w:rPr>
                <w:sz w:val="15"/>
                <w:szCs w:val="15"/>
              </w:rPr>
            </w:pPr>
            <w:r>
              <w:rPr>
                <w:rFonts w:hAnsi="宋体"/>
                <w:sz w:val="15"/>
                <w:szCs w:val="15"/>
              </w:rPr>
              <w:t>科研情况</w:t>
            </w:r>
          </w:p>
        </w:tc>
        <w:tc>
          <w:tcPr>
            <w:tcW w:w="4514" w:type="pct"/>
            <w:gridSpan w:val="10"/>
            <w:tcBorders>
              <w:right w:val="double" w:sz="4" w:space="0" w:color="auto"/>
            </w:tcBorders>
            <w:vAlign w:val="center"/>
          </w:tcPr>
          <w:p>
            <w:pPr>
              <w:rPr>
                <w:b/>
                <w:sz w:val="15"/>
                <w:szCs w:val="15"/>
              </w:rPr>
            </w:pPr>
            <w:r>
              <w:rPr>
                <w:rFonts w:hint="eastAsia"/>
                <w:b/>
                <w:sz w:val="15"/>
                <w:szCs w:val="15"/>
              </w:rPr>
              <w:t>教研</w:t>
            </w:r>
            <w:r>
              <w:rPr>
                <w:b/>
                <w:sz w:val="15"/>
                <w:szCs w:val="15"/>
              </w:rPr>
              <w:t>课题：</w:t>
            </w:r>
          </w:p>
          <w:p>
            <w:pPr>
              <w:rPr>
                <w:sz w:val="15"/>
                <w:szCs w:val="15"/>
              </w:rPr>
            </w:pPr>
            <w:r>
              <w:rPr>
                <w:rFonts w:hint="eastAsia"/>
                <w:sz w:val="15"/>
                <w:szCs w:val="15"/>
              </w:rPr>
              <w:t>1</w:t>
            </w:r>
            <w:r>
              <w:rPr>
                <w:rFonts w:hint="eastAsia"/>
                <w:sz w:val="15"/>
                <w:szCs w:val="15"/>
              </w:rPr>
              <w:t>、主持</w:t>
            </w:r>
            <w:r>
              <w:rPr>
                <w:sz w:val="15"/>
                <w:szCs w:val="15"/>
              </w:rPr>
              <w:t>：江西省线上线下混合式一流课程</w:t>
            </w:r>
            <w:r>
              <w:rPr>
                <w:sz w:val="15"/>
                <w:szCs w:val="15"/>
              </w:rPr>
              <w:t>“</w:t>
            </w:r>
            <w:r>
              <w:rPr>
                <w:rFonts w:hint="eastAsia"/>
                <w:sz w:val="15"/>
                <w:szCs w:val="15"/>
              </w:rPr>
              <w:t>林木</w:t>
            </w:r>
            <w:r>
              <w:rPr>
                <w:sz w:val="15"/>
                <w:szCs w:val="15"/>
              </w:rPr>
              <w:t>遗传学</w:t>
            </w:r>
            <w:r>
              <w:rPr>
                <w:sz w:val="15"/>
                <w:szCs w:val="15"/>
              </w:rPr>
              <w:t>”</w:t>
            </w:r>
            <w:r>
              <w:rPr>
                <w:rFonts w:hint="eastAsia"/>
                <w:sz w:val="15"/>
                <w:szCs w:val="15"/>
              </w:rPr>
              <w:t>，</w:t>
            </w:r>
            <w:r>
              <w:rPr>
                <w:rFonts w:hint="eastAsia"/>
                <w:sz w:val="15"/>
                <w:szCs w:val="15"/>
              </w:rPr>
              <w:t>2021</w:t>
            </w:r>
            <w:r>
              <w:rPr>
                <w:rFonts w:hint="eastAsia"/>
                <w:sz w:val="15"/>
                <w:szCs w:val="15"/>
              </w:rPr>
              <w:t>年</w:t>
            </w:r>
            <w:r>
              <w:rPr>
                <w:sz w:val="15"/>
                <w:szCs w:val="15"/>
              </w:rPr>
              <w:t>认定</w:t>
            </w:r>
          </w:p>
          <w:p>
            <w:pPr>
              <w:rPr>
                <w:sz w:val="15"/>
                <w:szCs w:val="15"/>
              </w:rPr>
            </w:pPr>
            <w:r>
              <w:rPr>
                <w:sz w:val="15"/>
                <w:szCs w:val="15"/>
              </w:rPr>
              <w:t>2</w:t>
            </w:r>
            <w:r>
              <w:rPr>
                <w:rFonts w:hint="eastAsia"/>
                <w:sz w:val="15"/>
                <w:szCs w:val="15"/>
              </w:rPr>
              <w:t>、</w:t>
            </w:r>
            <w:r>
              <w:rPr>
                <w:sz w:val="15"/>
                <w:szCs w:val="15"/>
              </w:rPr>
              <w:t>主持</w:t>
            </w:r>
            <w:r>
              <w:rPr>
                <w:rFonts w:hint="eastAsia"/>
                <w:sz w:val="15"/>
                <w:szCs w:val="15"/>
              </w:rPr>
              <w:t>：</w:t>
            </w:r>
            <w:r>
              <w:rPr>
                <w:sz w:val="15"/>
                <w:szCs w:val="15"/>
              </w:rPr>
              <w:t>江西省高等学校教学改革课题一般项目：</w:t>
            </w:r>
            <w:r>
              <w:rPr>
                <w:rFonts w:hint="eastAsia"/>
                <w:sz w:val="15"/>
                <w:szCs w:val="15"/>
              </w:rPr>
              <w:t>学生视角下混合式教学的过程性评价效果研究</w:t>
            </w:r>
            <w:r>
              <w:rPr>
                <w:rFonts w:hint="eastAsia"/>
                <w:sz w:val="15"/>
                <w:szCs w:val="15"/>
              </w:rPr>
              <w:t>-</w:t>
            </w:r>
            <w:r>
              <w:rPr>
                <w:rFonts w:hint="eastAsia"/>
                <w:sz w:val="15"/>
                <w:szCs w:val="15"/>
              </w:rPr>
              <w:t>以《林木遗传学》为例，</w:t>
            </w:r>
            <w:r>
              <w:rPr>
                <w:sz w:val="15"/>
                <w:szCs w:val="15"/>
              </w:rPr>
              <w:t>（</w:t>
            </w:r>
            <w:r>
              <w:rPr>
                <w:rFonts w:hint="eastAsia"/>
                <w:sz w:val="15"/>
                <w:szCs w:val="15"/>
              </w:rPr>
              <w:t>2022</w:t>
            </w:r>
            <w:r>
              <w:rPr>
                <w:sz w:val="15"/>
                <w:szCs w:val="15"/>
              </w:rPr>
              <w:t>-2024</w:t>
            </w:r>
            <w:r>
              <w:rPr>
                <w:sz w:val="15"/>
                <w:szCs w:val="15"/>
              </w:rPr>
              <w:t>）</w:t>
            </w:r>
            <w:r>
              <w:rPr>
                <w:rFonts w:hint="eastAsia"/>
                <w:sz w:val="15"/>
                <w:szCs w:val="15"/>
              </w:rPr>
              <w:t>，</w:t>
            </w:r>
            <w:r>
              <w:rPr>
                <w:rFonts w:hint="eastAsia"/>
                <w:sz w:val="15"/>
                <w:szCs w:val="15"/>
              </w:rPr>
              <w:t>0.5</w:t>
            </w:r>
            <w:r>
              <w:rPr>
                <w:rFonts w:hint="eastAsia"/>
                <w:sz w:val="15"/>
                <w:szCs w:val="15"/>
              </w:rPr>
              <w:t>万</w:t>
            </w:r>
          </w:p>
          <w:p>
            <w:pPr>
              <w:rPr>
                <w:sz w:val="15"/>
                <w:szCs w:val="15"/>
              </w:rPr>
            </w:pPr>
            <w:r>
              <w:rPr>
                <w:rFonts w:hint="eastAsia"/>
                <w:sz w:val="15"/>
                <w:szCs w:val="15"/>
              </w:rPr>
              <w:t>3</w:t>
            </w:r>
            <w:r>
              <w:rPr>
                <w:rFonts w:hint="eastAsia"/>
                <w:sz w:val="15"/>
                <w:szCs w:val="15"/>
              </w:rPr>
              <w:t>、主持：江西农业大学线上线下混合式一流本科课程建设项目“林木遗传学”，</w:t>
            </w:r>
            <w:r>
              <w:rPr>
                <w:rFonts w:hint="eastAsia"/>
                <w:sz w:val="15"/>
                <w:szCs w:val="15"/>
              </w:rPr>
              <w:t>2</w:t>
            </w:r>
            <w:r>
              <w:rPr>
                <w:sz w:val="15"/>
                <w:szCs w:val="15"/>
              </w:rPr>
              <w:t>021</w:t>
            </w:r>
            <w:r>
              <w:rPr>
                <w:rFonts w:hint="eastAsia"/>
                <w:sz w:val="15"/>
                <w:szCs w:val="15"/>
              </w:rPr>
              <w:t>年</w:t>
            </w:r>
          </w:p>
          <w:p>
            <w:pPr>
              <w:rPr>
                <w:sz w:val="15"/>
                <w:szCs w:val="15"/>
              </w:rPr>
            </w:pPr>
            <w:r>
              <w:rPr>
                <w:sz w:val="15"/>
                <w:szCs w:val="15"/>
              </w:rPr>
              <w:t>4</w:t>
            </w:r>
            <w:r>
              <w:rPr>
                <w:rFonts w:hint="eastAsia"/>
                <w:sz w:val="15"/>
                <w:szCs w:val="15"/>
              </w:rPr>
              <w:t>、第一参与：江西省线上一流课程“林木育种学”，</w:t>
            </w:r>
            <w:r>
              <w:rPr>
                <w:rFonts w:hint="eastAsia"/>
                <w:sz w:val="15"/>
                <w:szCs w:val="15"/>
              </w:rPr>
              <w:t>2</w:t>
            </w:r>
            <w:r>
              <w:rPr>
                <w:sz w:val="15"/>
                <w:szCs w:val="15"/>
              </w:rPr>
              <w:t>022</w:t>
            </w:r>
            <w:r>
              <w:rPr>
                <w:rFonts w:hint="eastAsia"/>
                <w:sz w:val="15"/>
                <w:szCs w:val="15"/>
              </w:rPr>
              <w:t>年认定</w:t>
            </w:r>
          </w:p>
          <w:p>
            <w:pPr>
              <w:rPr>
                <w:b/>
                <w:sz w:val="15"/>
                <w:szCs w:val="15"/>
              </w:rPr>
            </w:pPr>
          </w:p>
          <w:p>
            <w:pPr>
              <w:rPr>
                <w:b/>
                <w:sz w:val="15"/>
                <w:szCs w:val="15"/>
              </w:rPr>
            </w:pPr>
            <w:r>
              <w:rPr>
                <w:rFonts w:hint="eastAsia"/>
                <w:b/>
                <w:sz w:val="15"/>
                <w:szCs w:val="15"/>
              </w:rPr>
              <w:t>科研</w:t>
            </w:r>
            <w:r>
              <w:rPr>
                <w:b/>
                <w:sz w:val="15"/>
                <w:szCs w:val="15"/>
              </w:rPr>
              <w:t>课题：</w:t>
            </w:r>
          </w:p>
          <w:p>
            <w:pPr>
              <w:numPr>
                <w:ilvl w:val="0"/>
                <w:numId w:val="7"/>
              </w:numPr>
              <w:rPr>
                <w:rFonts w:ascii="宋体" w:hAnsi="宋体"/>
                <w:sz w:val="15"/>
                <w:szCs w:val="15"/>
              </w:rPr>
            </w:pPr>
            <w:r>
              <w:rPr>
                <w:rFonts w:ascii="宋体" w:hAnsi="宋体"/>
                <w:sz w:val="15"/>
                <w:szCs w:val="15"/>
              </w:rPr>
              <w:t>“</w:t>
            </w:r>
            <w:r>
              <w:rPr>
                <w:rFonts w:ascii="宋体" w:hAnsi="宋体" w:hint="eastAsia"/>
                <w:sz w:val="15"/>
                <w:szCs w:val="15"/>
              </w:rPr>
              <w:t>植物系统发育关系对亚热带常绿阔叶林凋落物分解的影响及其驱动机制</w:t>
            </w:r>
            <w:r>
              <w:rPr>
                <w:rFonts w:ascii="宋体" w:hAnsi="宋体"/>
                <w:sz w:val="15"/>
                <w:szCs w:val="15"/>
              </w:rPr>
              <w:t>”,</w:t>
            </w:r>
            <w:r>
              <w:rPr>
                <w:rFonts w:ascii="宋体" w:hAnsi="宋体" w:hint="eastAsia"/>
                <w:sz w:val="15"/>
                <w:szCs w:val="15"/>
              </w:rPr>
              <w:t>国家</w:t>
            </w:r>
            <w:r>
              <w:rPr>
                <w:rFonts w:ascii="宋体" w:hAnsi="宋体"/>
                <w:sz w:val="15"/>
                <w:szCs w:val="15"/>
              </w:rPr>
              <w:t>自然科学地区</w:t>
            </w:r>
            <w:r>
              <w:rPr>
                <w:rFonts w:ascii="宋体" w:hAnsi="宋体" w:hint="eastAsia"/>
                <w:sz w:val="15"/>
                <w:szCs w:val="15"/>
              </w:rPr>
              <w:t>基金</w:t>
            </w:r>
            <w:r>
              <w:rPr>
                <w:rFonts w:ascii="宋体" w:hAnsi="宋体"/>
                <w:sz w:val="15"/>
                <w:szCs w:val="15"/>
              </w:rPr>
              <w:t>（32060267）</w:t>
            </w:r>
            <w:r>
              <w:rPr>
                <w:rFonts w:ascii="宋体" w:hAnsi="宋体" w:hint="eastAsia"/>
                <w:sz w:val="15"/>
                <w:szCs w:val="15"/>
              </w:rPr>
              <w:t>，202</w:t>
            </w:r>
            <w:r>
              <w:rPr>
                <w:rFonts w:ascii="宋体" w:hAnsi="宋体"/>
                <w:sz w:val="15"/>
                <w:szCs w:val="15"/>
              </w:rPr>
              <w:t>1</w:t>
            </w:r>
            <w:r>
              <w:rPr>
                <w:rFonts w:ascii="宋体" w:hAnsi="宋体" w:hint="eastAsia"/>
                <w:sz w:val="15"/>
                <w:szCs w:val="15"/>
              </w:rPr>
              <w:t>.01</w:t>
            </w:r>
            <w:r>
              <w:rPr>
                <w:rFonts w:ascii="宋体" w:hAnsi="宋体"/>
                <w:sz w:val="15"/>
                <w:szCs w:val="15"/>
              </w:rPr>
              <w:t>-2024.12</w:t>
            </w:r>
            <w:r>
              <w:rPr>
                <w:rFonts w:ascii="宋体" w:hAnsi="宋体" w:hint="eastAsia"/>
                <w:sz w:val="15"/>
                <w:szCs w:val="15"/>
              </w:rPr>
              <w:t>,35万</w:t>
            </w:r>
            <w:r>
              <w:rPr>
                <w:rFonts w:ascii="宋体" w:hAnsi="宋体"/>
                <w:sz w:val="15"/>
                <w:szCs w:val="15"/>
              </w:rPr>
              <w:t>元，主持</w:t>
            </w:r>
          </w:p>
          <w:p>
            <w:pPr>
              <w:numPr>
                <w:ilvl w:val="0"/>
                <w:numId w:val="7"/>
              </w:numPr>
              <w:rPr>
                <w:rFonts w:ascii="宋体" w:hAnsi="宋体"/>
                <w:sz w:val="15"/>
                <w:szCs w:val="15"/>
              </w:rPr>
            </w:pPr>
            <w:r>
              <w:rPr>
                <w:rFonts w:ascii="宋体" w:hAnsi="宋体" w:hint="eastAsia"/>
                <w:sz w:val="15"/>
                <w:szCs w:val="15"/>
              </w:rPr>
              <w:t>“</w:t>
            </w:r>
            <w:bookmarkStart w:id="1" w:name="OLE_LINK1"/>
            <w:bookmarkStart w:id="2" w:name="OLE_LINK4"/>
            <w:r>
              <w:rPr>
                <w:rFonts w:ascii="宋体" w:hAnsi="宋体" w:hint="eastAsia"/>
                <w:sz w:val="15"/>
                <w:szCs w:val="15"/>
              </w:rPr>
              <w:t>沿纬度和海拔梯度的中亚热带常绿阔叶林群落系统发育β多样性研究”，国家自然科学青年基金（</w:t>
            </w:r>
            <w:r>
              <w:rPr>
                <w:rFonts w:ascii="Cambria" w:hAnsi="Cambria" w:cs="‡ ¯ø’'20Â"/>
                <w:kern w:val="0"/>
                <w:sz w:val="15"/>
                <w:szCs w:val="15"/>
              </w:rPr>
              <w:t>31500341</w:t>
            </w:r>
            <w:r>
              <w:rPr>
                <w:rFonts w:ascii="宋体" w:hAnsi="宋体" w:hint="eastAsia"/>
                <w:sz w:val="15"/>
                <w:szCs w:val="15"/>
              </w:rPr>
              <w:t>），2016.01</w:t>
            </w:r>
            <w:r>
              <w:rPr>
                <w:rFonts w:ascii="宋体" w:hAnsi="宋体"/>
                <w:sz w:val="15"/>
                <w:szCs w:val="15"/>
              </w:rPr>
              <w:t>-2018.12</w:t>
            </w:r>
            <w:r>
              <w:rPr>
                <w:rFonts w:ascii="宋体" w:hAnsi="宋体" w:hint="eastAsia"/>
                <w:sz w:val="15"/>
                <w:szCs w:val="15"/>
              </w:rPr>
              <w:t>，2</w:t>
            </w:r>
            <w:r>
              <w:rPr>
                <w:rFonts w:ascii="宋体" w:hAnsi="宋体"/>
                <w:sz w:val="15"/>
                <w:szCs w:val="15"/>
              </w:rPr>
              <w:t>0</w:t>
            </w:r>
            <w:r>
              <w:rPr>
                <w:rFonts w:ascii="宋体" w:hAnsi="宋体" w:hint="eastAsia"/>
                <w:sz w:val="15"/>
                <w:szCs w:val="15"/>
              </w:rPr>
              <w:t>万元，结题。</w:t>
            </w:r>
          </w:p>
          <w:p>
            <w:pPr>
              <w:numPr>
                <w:ilvl w:val="0"/>
                <w:numId w:val="7"/>
              </w:numPr>
              <w:rPr>
                <w:rFonts w:ascii="宋体" w:hAnsi="宋体"/>
                <w:sz w:val="15"/>
                <w:szCs w:val="15"/>
              </w:rPr>
            </w:pPr>
            <w:r>
              <w:rPr>
                <w:rFonts w:ascii="宋体" w:hAnsi="宋体" w:hint="eastAsia"/>
                <w:sz w:val="15"/>
                <w:szCs w:val="15"/>
              </w:rPr>
              <w:t>“江西</w:t>
            </w:r>
            <w:r>
              <w:rPr>
                <w:rFonts w:ascii="宋体" w:hAnsi="宋体"/>
                <w:sz w:val="15"/>
                <w:szCs w:val="15"/>
              </w:rPr>
              <w:t>主栽油茶</w:t>
            </w:r>
            <w:r>
              <w:rPr>
                <w:rFonts w:ascii="宋体" w:hAnsi="宋体" w:hint="eastAsia"/>
                <w:sz w:val="15"/>
                <w:szCs w:val="15"/>
              </w:rPr>
              <w:t>磷</w:t>
            </w:r>
            <w:r>
              <w:rPr>
                <w:rFonts w:ascii="宋体" w:hAnsi="宋体"/>
                <w:sz w:val="15"/>
                <w:szCs w:val="15"/>
              </w:rPr>
              <w:t>高效砧木品种选育”</w:t>
            </w:r>
            <w:r>
              <w:rPr>
                <w:rFonts w:ascii="宋体" w:hAnsi="宋体" w:hint="eastAsia"/>
                <w:sz w:val="15"/>
                <w:szCs w:val="15"/>
              </w:rPr>
              <w:t>（</w:t>
            </w:r>
            <w:r>
              <w:rPr>
                <w:rFonts w:ascii="宋体" w:hAnsi="宋体"/>
                <w:sz w:val="15"/>
                <w:szCs w:val="15"/>
              </w:rPr>
              <w:t>[2019</w:t>
            </w:r>
            <w:r>
              <w:rPr>
                <w:rFonts w:ascii="宋体" w:hAnsi="宋体" w:hint="eastAsia"/>
                <w:sz w:val="15"/>
                <w:szCs w:val="15"/>
              </w:rPr>
              <w:t>]2</w:t>
            </w:r>
            <w:r>
              <w:rPr>
                <w:rFonts w:ascii="宋体" w:hAnsi="宋体"/>
                <w:sz w:val="15"/>
                <w:szCs w:val="15"/>
              </w:rPr>
              <w:t>3）</w:t>
            </w:r>
            <w:r>
              <w:rPr>
                <w:rFonts w:ascii="宋体" w:hAnsi="宋体" w:hint="eastAsia"/>
                <w:sz w:val="15"/>
                <w:szCs w:val="15"/>
              </w:rPr>
              <w:t>，</w:t>
            </w:r>
            <w:r>
              <w:rPr>
                <w:rFonts w:ascii="宋体" w:hAnsi="宋体"/>
                <w:sz w:val="15"/>
                <w:szCs w:val="15"/>
              </w:rPr>
              <w:t>江西省</w:t>
            </w:r>
            <w:r>
              <w:rPr>
                <w:rFonts w:ascii="宋体" w:hAnsi="宋体" w:hint="eastAsia"/>
                <w:sz w:val="15"/>
                <w:szCs w:val="15"/>
              </w:rPr>
              <w:t>林业</w:t>
            </w:r>
            <w:r>
              <w:rPr>
                <w:rFonts w:ascii="宋体" w:hAnsi="宋体"/>
                <w:sz w:val="15"/>
                <w:szCs w:val="15"/>
              </w:rPr>
              <w:t>局科技创新项目，</w:t>
            </w:r>
            <w:r>
              <w:rPr>
                <w:rFonts w:ascii="宋体" w:hAnsi="宋体" w:hint="eastAsia"/>
                <w:sz w:val="15"/>
                <w:szCs w:val="15"/>
              </w:rPr>
              <w:t>2019.06</w:t>
            </w:r>
            <w:r>
              <w:rPr>
                <w:rFonts w:ascii="宋体" w:hAnsi="宋体"/>
                <w:sz w:val="15"/>
                <w:szCs w:val="15"/>
              </w:rPr>
              <w:t>~2022.06</w:t>
            </w:r>
            <w:r>
              <w:rPr>
                <w:rFonts w:ascii="宋体" w:hAnsi="宋体" w:hint="eastAsia"/>
                <w:sz w:val="15"/>
                <w:szCs w:val="15"/>
              </w:rPr>
              <w:t>，20万</w:t>
            </w:r>
            <w:r>
              <w:rPr>
                <w:rFonts w:ascii="宋体" w:hAnsi="宋体"/>
                <w:sz w:val="15"/>
                <w:szCs w:val="15"/>
              </w:rPr>
              <w:t>，主持</w:t>
            </w:r>
          </w:p>
          <w:p>
            <w:pPr>
              <w:numPr>
                <w:ilvl w:val="0"/>
                <w:numId w:val="7"/>
              </w:numPr>
              <w:rPr>
                <w:rFonts w:ascii="宋体" w:hAnsi="宋体"/>
                <w:sz w:val="15"/>
                <w:szCs w:val="15"/>
              </w:rPr>
            </w:pPr>
            <w:r>
              <w:rPr>
                <w:rFonts w:ascii="宋体" w:hAnsi="宋体"/>
                <w:sz w:val="15"/>
                <w:szCs w:val="15"/>
              </w:rPr>
              <w:t>“</w:t>
            </w:r>
            <w:proofErr w:type="gramStart"/>
            <w:r>
              <w:rPr>
                <w:rFonts w:ascii="宋体" w:hAnsi="宋体" w:hint="eastAsia"/>
                <w:sz w:val="15"/>
                <w:szCs w:val="15"/>
              </w:rPr>
              <w:t>山苍子</w:t>
            </w:r>
            <w:proofErr w:type="gramEnd"/>
            <w:r>
              <w:rPr>
                <w:rFonts w:ascii="宋体" w:hAnsi="宋体"/>
                <w:sz w:val="15"/>
                <w:szCs w:val="15"/>
              </w:rPr>
              <w:t>多化学型高品质香料优良品种选育及其栽培关键技术研究及推广应用”</w:t>
            </w:r>
            <w:r>
              <w:rPr>
                <w:rFonts w:ascii="宋体" w:hAnsi="宋体" w:hint="eastAsia"/>
                <w:sz w:val="15"/>
                <w:szCs w:val="15"/>
              </w:rPr>
              <w:t>（</w:t>
            </w:r>
            <w:r>
              <w:rPr>
                <w:sz w:val="15"/>
                <w:szCs w:val="15"/>
              </w:rPr>
              <w:t xml:space="preserve"> </w:t>
            </w:r>
            <w:proofErr w:type="spellStart"/>
            <w:r>
              <w:rPr>
                <w:rFonts w:ascii="宋体" w:hAnsi="宋体"/>
                <w:sz w:val="15"/>
                <w:szCs w:val="15"/>
              </w:rPr>
              <w:t>2020CXZX07</w:t>
            </w:r>
            <w:proofErr w:type="spellEnd"/>
            <w:r>
              <w:rPr>
                <w:rFonts w:ascii="宋体" w:hAnsi="宋体"/>
                <w:sz w:val="15"/>
                <w:szCs w:val="15"/>
              </w:rPr>
              <w:t>-</w:t>
            </w:r>
            <w:r>
              <w:rPr>
                <w:rFonts w:ascii="宋体" w:hAnsi="宋体" w:hint="eastAsia"/>
                <w:sz w:val="15"/>
                <w:szCs w:val="15"/>
              </w:rPr>
              <w:t>2020</w:t>
            </w:r>
            <w:r>
              <w:rPr>
                <w:rFonts w:ascii="宋体" w:hAnsi="宋体"/>
                <w:sz w:val="15"/>
                <w:szCs w:val="15"/>
              </w:rPr>
              <w:t>-</w:t>
            </w:r>
            <w:r>
              <w:rPr>
                <w:rFonts w:ascii="宋体" w:hAnsi="宋体" w:hint="eastAsia"/>
                <w:sz w:val="15"/>
                <w:szCs w:val="15"/>
              </w:rPr>
              <w:t>02</w:t>
            </w:r>
            <w:r>
              <w:rPr>
                <w:rFonts w:ascii="宋体" w:hAnsi="宋体"/>
                <w:sz w:val="15"/>
                <w:szCs w:val="15"/>
              </w:rPr>
              <w:t>-</w:t>
            </w:r>
            <w:r>
              <w:rPr>
                <w:rFonts w:ascii="宋体" w:hAnsi="宋体" w:hint="eastAsia"/>
                <w:sz w:val="15"/>
                <w:szCs w:val="15"/>
              </w:rPr>
              <w:t>03</w:t>
            </w:r>
            <w:r>
              <w:rPr>
                <w:rFonts w:ascii="宋体" w:hAnsi="宋体"/>
                <w:sz w:val="15"/>
                <w:szCs w:val="15"/>
              </w:rPr>
              <w:t>）</w:t>
            </w:r>
            <w:r>
              <w:rPr>
                <w:rFonts w:ascii="宋体" w:hAnsi="宋体" w:hint="eastAsia"/>
                <w:sz w:val="15"/>
                <w:szCs w:val="15"/>
              </w:rPr>
              <w:t>，江西</w:t>
            </w:r>
            <w:r>
              <w:rPr>
                <w:rFonts w:ascii="宋体" w:hAnsi="宋体"/>
                <w:sz w:val="15"/>
                <w:szCs w:val="15"/>
              </w:rPr>
              <w:t>省林业局科技专项，</w:t>
            </w:r>
            <w:r>
              <w:rPr>
                <w:rFonts w:ascii="宋体" w:hAnsi="宋体" w:hint="eastAsia"/>
                <w:sz w:val="15"/>
                <w:szCs w:val="15"/>
              </w:rPr>
              <w:t>2020.05</w:t>
            </w:r>
            <w:r>
              <w:rPr>
                <w:rFonts w:ascii="宋体" w:hAnsi="宋体"/>
                <w:sz w:val="15"/>
                <w:szCs w:val="15"/>
              </w:rPr>
              <w:t>~2022.12</w:t>
            </w:r>
            <w:r>
              <w:rPr>
                <w:rFonts w:ascii="宋体" w:hAnsi="宋体" w:hint="eastAsia"/>
                <w:sz w:val="15"/>
                <w:szCs w:val="15"/>
              </w:rPr>
              <w:t>，</w:t>
            </w:r>
            <w:r>
              <w:rPr>
                <w:rFonts w:ascii="宋体" w:hAnsi="宋体"/>
                <w:sz w:val="15"/>
                <w:szCs w:val="15"/>
              </w:rPr>
              <w:t>20</w:t>
            </w:r>
            <w:r>
              <w:rPr>
                <w:rFonts w:ascii="宋体" w:hAnsi="宋体" w:hint="eastAsia"/>
                <w:sz w:val="15"/>
                <w:szCs w:val="15"/>
              </w:rPr>
              <w:t>万</w:t>
            </w:r>
            <w:r>
              <w:rPr>
                <w:rFonts w:ascii="宋体" w:hAnsi="宋体"/>
                <w:sz w:val="15"/>
                <w:szCs w:val="15"/>
              </w:rPr>
              <w:t>，</w:t>
            </w:r>
            <w:r>
              <w:rPr>
                <w:rFonts w:ascii="宋体" w:hAnsi="宋体" w:hint="eastAsia"/>
                <w:sz w:val="15"/>
                <w:szCs w:val="15"/>
              </w:rPr>
              <w:t>主持</w:t>
            </w:r>
          </w:p>
          <w:p>
            <w:pPr>
              <w:numPr>
                <w:ilvl w:val="0"/>
                <w:numId w:val="7"/>
              </w:numPr>
              <w:rPr>
                <w:rFonts w:ascii="宋体" w:hAnsi="宋体"/>
                <w:sz w:val="15"/>
                <w:szCs w:val="15"/>
              </w:rPr>
            </w:pPr>
            <w:r>
              <w:rPr>
                <w:rFonts w:ascii="宋体" w:hAnsi="宋体" w:hint="eastAsia"/>
                <w:sz w:val="15"/>
                <w:szCs w:val="15"/>
              </w:rPr>
              <w:t>“樟树种群遗传结构与亲缘地理学研究”，江西特色林木资源培育与利用2011协同创新中心项目开放平台，2016.01～2018.12，10万元，结题。</w:t>
            </w:r>
          </w:p>
          <w:p>
            <w:pPr>
              <w:numPr>
                <w:ilvl w:val="0"/>
                <w:numId w:val="7"/>
              </w:numPr>
              <w:rPr>
                <w:rFonts w:ascii="宋体" w:hAnsi="宋体" w:hint="eastAsia"/>
                <w:sz w:val="15"/>
                <w:szCs w:val="15"/>
              </w:rPr>
            </w:pPr>
            <w:r>
              <w:rPr>
                <w:rFonts w:ascii="宋体" w:hAnsi="宋体"/>
                <w:sz w:val="15"/>
                <w:szCs w:val="15"/>
              </w:rPr>
              <w:t>“</w:t>
            </w:r>
            <w:r>
              <w:rPr>
                <w:rFonts w:ascii="宋体" w:hAnsi="宋体" w:hint="eastAsia"/>
                <w:sz w:val="15"/>
                <w:szCs w:val="15"/>
              </w:rPr>
              <w:t>芳樟</w:t>
            </w:r>
            <w:r>
              <w:rPr>
                <w:rFonts w:ascii="宋体" w:hAnsi="宋体"/>
                <w:sz w:val="15"/>
                <w:szCs w:val="15"/>
              </w:rPr>
              <w:t>左旋芳樟醇合成酶基因的</w:t>
            </w:r>
            <w:r>
              <w:rPr>
                <w:rFonts w:ascii="宋体" w:hAnsi="宋体" w:hint="eastAsia"/>
                <w:sz w:val="15"/>
                <w:szCs w:val="15"/>
              </w:rPr>
              <w:t>挖掘</w:t>
            </w:r>
            <w:r>
              <w:rPr>
                <w:rFonts w:ascii="宋体" w:hAnsi="宋体"/>
                <w:sz w:val="15"/>
                <w:szCs w:val="15"/>
              </w:rPr>
              <w:t>与克隆”</w:t>
            </w:r>
            <w:r>
              <w:rPr>
                <w:rFonts w:ascii="宋体" w:hAnsi="宋体" w:hint="eastAsia"/>
                <w:sz w:val="15"/>
                <w:szCs w:val="15"/>
              </w:rPr>
              <w:t>（</w:t>
            </w:r>
            <w:proofErr w:type="spellStart"/>
            <w:r>
              <w:rPr>
                <w:rFonts w:ascii="宋体" w:hAnsi="宋体"/>
                <w:sz w:val="15"/>
                <w:szCs w:val="15"/>
              </w:rPr>
              <w:t>GJJ170252</w:t>
            </w:r>
            <w:proofErr w:type="spellEnd"/>
            <w:r>
              <w:rPr>
                <w:rFonts w:ascii="宋体" w:hAnsi="宋体"/>
                <w:sz w:val="15"/>
                <w:szCs w:val="15"/>
              </w:rPr>
              <w:t>）</w:t>
            </w:r>
            <w:r>
              <w:rPr>
                <w:rFonts w:ascii="宋体" w:hAnsi="宋体" w:hint="eastAsia"/>
                <w:sz w:val="15"/>
                <w:szCs w:val="15"/>
              </w:rPr>
              <w:t>，</w:t>
            </w:r>
            <w:r>
              <w:rPr>
                <w:rFonts w:ascii="宋体" w:hAnsi="宋体"/>
                <w:sz w:val="15"/>
                <w:szCs w:val="15"/>
              </w:rPr>
              <w:t>江西省教育厅，</w:t>
            </w:r>
            <w:r>
              <w:rPr>
                <w:rFonts w:ascii="宋体" w:hAnsi="宋体" w:hint="eastAsia"/>
                <w:sz w:val="15"/>
                <w:szCs w:val="15"/>
              </w:rPr>
              <w:t>2018.01～2020.12,</w:t>
            </w:r>
            <w:r>
              <w:rPr>
                <w:rFonts w:ascii="宋体" w:hAnsi="宋体"/>
                <w:sz w:val="15"/>
                <w:szCs w:val="15"/>
              </w:rPr>
              <w:t xml:space="preserve"> </w:t>
            </w:r>
            <w:r>
              <w:rPr>
                <w:rFonts w:ascii="宋体" w:hAnsi="宋体" w:hint="eastAsia"/>
                <w:sz w:val="15"/>
                <w:szCs w:val="15"/>
              </w:rPr>
              <w:t>3万</w:t>
            </w:r>
            <w:r>
              <w:rPr>
                <w:rFonts w:ascii="宋体" w:hAnsi="宋体"/>
                <w:sz w:val="15"/>
                <w:szCs w:val="15"/>
              </w:rPr>
              <w:t>，</w:t>
            </w:r>
            <w:bookmarkEnd w:id="1"/>
            <w:bookmarkEnd w:id="2"/>
            <w:r>
              <w:rPr>
                <w:rFonts w:ascii="宋体" w:hAnsi="宋体" w:hint="eastAsia"/>
                <w:sz w:val="15"/>
                <w:szCs w:val="15"/>
              </w:rPr>
              <w:t>结题</w:t>
            </w:r>
          </w:p>
          <w:p>
            <w:pPr>
              <w:rPr>
                <w:b/>
                <w:sz w:val="15"/>
                <w:szCs w:val="15"/>
              </w:rPr>
            </w:pPr>
          </w:p>
          <w:p>
            <w:pPr>
              <w:rPr>
                <w:b/>
                <w:sz w:val="15"/>
                <w:szCs w:val="15"/>
              </w:rPr>
            </w:pPr>
            <w:r>
              <w:rPr>
                <w:b/>
                <w:sz w:val="15"/>
                <w:szCs w:val="15"/>
              </w:rPr>
              <w:t>论文发表：</w:t>
            </w:r>
          </w:p>
          <w:p>
            <w:pPr>
              <w:numPr>
                <w:ilvl w:val="0"/>
                <w:numId w:val="8"/>
              </w:numPr>
              <w:rPr>
                <w:kern w:val="0"/>
                <w:sz w:val="15"/>
                <w:szCs w:val="15"/>
              </w:rPr>
            </w:pPr>
            <w:r>
              <w:rPr>
                <w:b/>
                <w:kern w:val="0"/>
                <w:sz w:val="15"/>
                <w:szCs w:val="15"/>
              </w:rPr>
              <w:t>Juan Liu</w:t>
            </w:r>
            <w:r>
              <w:rPr>
                <w:kern w:val="0"/>
                <w:sz w:val="15"/>
                <w:szCs w:val="15"/>
              </w:rPr>
              <w:t xml:space="preserve">, </w:t>
            </w:r>
            <w:proofErr w:type="spellStart"/>
            <w:r>
              <w:rPr>
                <w:kern w:val="0"/>
                <w:sz w:val="15"/>
                <w:szCs w:val="15"/>
              </w:rPr>
              <w:t>Rui</w:t>
            </w:r>
            <w:proofErr w:type="spellEnd"/>
            <w:r>
              <w:rPr>
                <w:kern w:val="0"/>
                <w:sz w:val="15"/>
                <w:szCs w:val="15"/>
              </w:rPr>
              <w:t xml:space="preserve"> Li, </w:t>
            </w:r>
            <w:proofErr w:type="spellStart"/>
            <w:r>
              <w:rPr>
                <w:kern w:val="0"/>
                <w:sz w:val="15"/>
                <w:szCs w:val="15"/>
              </w:rPr>
              <w:t>Jianhong</w:t>
            </w:r>
            <w:proofErr w:type="spellEnd"/>
            <w:r>
              <w:rPr>
                <w:kern w:val="0"/>
                <w:sz w:val="15"/>
                <w:szCs w:val="15"/>
              </w:rPr>
              <w:t xml:space="preserve"> Xu, </w:t>
            </w:r>
            <w:proofErr w:type="spellStart"/>
            <w:r>
              <w:rPr>
                <w:kern w:val="0"/>
                <w:sz w:val="15"/>
                <w:szCs w:val="15"/>
              </w:rPr>
              <w:t>Shenglei</w:t>
            </w:r>
            <w:proofErr w:type="spellEnd"/>
            <w:r>
              <w:rPr>
                <w:kern w:val="0"/>
                <w:sz w:val="15"/>
                <w:szCs w:val="15"/>
              </w:rPr>
              <w:t xml:space="preserve"> Fu, </w:t>
            </w:r>
            <w:proofErr w:type="spellStart"/>
            <w:r>
              <w:rPr>
                <w:kern w:val="0"/>
                <w:sz w:val="15"/>
                <w:szCs w:val="15"/>
              </w:rPr>
              <w:t>SongZe</w:t>
            </w:r>
            <w:proofErr w:type="spellEnd"/>
            <w:r>
              <w:rPr>
                <w:kern w:val="0"/>
                <w:sz w:val="15"/>
                <w:szCs w:val="15"/>
              </w:rPr>
              <w:t xml:space="preserve"> Wan*. (2023) Effect of lime application on soil respiration is modulated by </w:t>
            </w:r>
            <w:r>
              <w:rPr>
                <w:kern w:val="0"/>
                <w:sz w:val="15"/>
                <w:szCs w:val="15"/>
              </w:rPr>
              <w:lastRenderedPageBreak/>
              <w:t>understory vegetation in subtropical Eucalyptus plantations. Frontiers in Forests and Global Change, 6:1136474.</w:t>
            </w:r>
          </w:p>
          <w:p>
            <w:pPr>
              <w:numPr>
                <w:ilvl w:val="0"/>
                <w:numId w:val="8"/>
              </w:numPr>
              <w:rPr>
                <w:kern w:val="0"/>
                <w:sz w:val="15"/>
                <w:szCs w:val="15"/>
              </w:rPr>
            </w:pPr>
            <w:proofErr w:type="spellStart"/>
            <w:r>
              <w:rPr>
                <w:kern w:val="0"/>
                <w:sz w:val="15"/>
                <w:szCs w:val="15"/>
              </w:rPr>
              <w:t>Jin</w:t>
            </w:r>
            <w:proofErr w:type="spellEnd"/>
            <w:r>
              <w:rPr>
                <w:kern w:val="0"/>
                <w:sz w:val="15"/>
                <w:szCs w:val="15"/>
              </w:rPr>
              <w:t xml:space="preserve"> Zeng, </w:t>
            </w:r>
            <w:r>
              <w:rPr>
                <w:b/>
                <w:kern w:val="0"/>
                <w:sz w:val="15"/>
                <w:szCs w:val="15"/>
              </w:rPr>
              <w:t>Juan Liu*,</w:t>
            </w:r>
            <w:r>
              <w:rPr>
                <w:kern w:val="0"/>
                <w:sz w:val="15"/>
                <w:szCs w:val="15"/>
              </w:rPr>
              <w:t xml:space="preserve"> </w:t>
            </w:r>
            <w:proofErr w:type="spellStart"/>
            <w:r>
              <w:rPr>
                <w:kern w:val="0"/>
                <w:sz w:val="15"/>
                <w:szCs w:val="15"/>
              </w:rPr>
              <w:t>Lunan</w:t>
            </w:r>
            <w:proofErr w:type="spellEnd"/>
            <w:r>
              <w:rPr>
                <w:kern w:val="0"/>
                <w:sz w:val="15"/>
                <w:szCs w:val="15"/>
              </w:rPr>
              <w:t xml:space="preserve"> </w:t>
            </w:r>
            <w:proofErr w:type="spellStart"/>
            <w:r>
              <w:rPr>
                <w:kern w:val="0"/>
                <w:sz w:val="15"/>
                <w:szCs w:val="15"/>
              </w:rPr>
              <w:t>Lian</w:t>
            </w:r>
            <w:proofErr w:type="spellEnd"/>
            <w:r>
              <w:rPr>
                <w:kern w:val="0"/>
                <w:sz w:val="15"/>
                <w:szCs w:val="15"/>
              </w:rPr>
              <w:t xml:space="preserve">, </w:t>
            </w:r>
            <w:proofErr w:type="spellStart"/>
            <w:r>
              <w:rPr>
                <w:kern w:val="0"/>
                <w:sz w:val="15"/>
                <w:szCs w:val="15"/>
              </w:rPr>
              <w:t>Aowen</w:t>
            </w:r>
            <w:proofErr w:type="spellEnd"/>
            <w:r>
              <w:rPr>
                <w:kern w:val="0"/>
                <w:sz w:val="15"/>
                <w:szCs w:val="15"/>
              </w:rPr>
              <w:t xml:space="preserve"> Xu, </w:t>
            </w:r>
            <w:proofErr w:type="spellStart"/>
            <w:r>
              <w:rPr>
                <w:kern w:val="0"/>
                <w:sz w:val="15"/>
                <w:szCs w:val="15"/>
              </w:rPr>
              <w:t>Xiaomin</w:t>
            </w:r>
            <w:proofErr w:type="spellEnd"/>
            <w:r>
              <w:rPr>
                <w:kern w:val="0"/>
                <w:sz w:val="15"/>
                <w:szCs w:val="15"/>
              </w:rPr>
              <w:t xml:space="preserve"> </w:t>
            </w:r>
            <w:proofErr w:type="spellStart"/>
            <w:r>
              <w:rPr>
                <w:kern w:val="0"/>
                <w:sz w:val="15"/>
                <w:szCs w:val="15"/>
              </w:rPr>
              <w:t>Guo</w:t>
            </w:r>
            <w:proofErr w:type="spellEnd"/>
            <w:r>
              <w:rPr>
                <w:kern w:val="0"/>
                <w:sz w:val="15"/>
                <w:szCs w:val="15"/>
              </w:rPr>
              <w:t xml:space="preserve">, Ling Zhang, </w:t>
            </w:r>
            <w:proofErr w:type="spellStart"/>
            <w:r>
              <w:rPr>
                <w:kern w:val="0"/>
                <w:sz w:val="15"/>
                <w:szCs w:val="15"/>
              </w:rPr>
              <w:t>Wenyuan</w:t>
            </w:r>
            <w:proofErr w:type="spellEnd"/>
            <w:r>
              <w:rPr>
                <w:kern w:val="0"/>
                <w:sz w:val="15"/>
                <w:szCs w:val="15"/>
              </w:rPr>
              <w:t xml:space="preserve"> Zhang, </w:t>
            </w:r>
            <w:proofErr w:type="spellStart"/>
            <w:r>
              <w:rPr>
                <w:kern w:val="0"/>
                <w:sz w:val="15"/>
                <w:szCs w:val="15"/>
              </w:rPr>
              <w:t>Dongnan</w:t>
            </w:r>
            <w:proofErr w:type="spellEnd"/>
            <w:r>
              <w:rPr>
                <w:kern w:val="0"/>
                <w:sz w:val="15"/>
                <w:szCs w:val="15"/>
              </w:rPr>
              <w:t xml:space="preserve"> Hu*. (2022) Effects of scion variety on the phosphorus efficiency of grafted Camellia </w:t>
            </w:r>
            <w:proofErr w:type="spellStart"/>
            <w:r>
              <w:rPr>
                <w:kern w:val="0"/>
                <w:sz w:val="15"/>
                <w:szCs w:val="15"/>
              </w:rPr>
              <w:t>oleifera</w:t>
            </w:r>
            <w:proofErr w:type="spellEnd"/>
            <w:r>
              <w:rPr>
                <w:kern w:val="0"/>
                <w:sz w:val="15"/>
                <w:szCs w:val="15"/>
              </w:rPr>
              <w:t xml:space="preserve"> seedlings. Forests, 13: 203.</w:t>
            </w:r>
          </w:p>
          <w:p>
            <w:pPr>
              <w:numPr>
                <w:ilvl w:val="0"/>
                <w:numId w:val="8"/>
              </w:numPr>
              <w:rPr>
                <w:kern w:val="0"/>
                <w:sz w:val="15"/>
                <w:szCs w:val="15"/>
              </w:rPr>
            </w:pPr>
            <w:proofErr w:type="spellStart"/>
            <w:r>
              <w:rPr>
                <w:kern w:val="0"/>
                <w:sz w:val="15"/>
                <w:szCs w:val="15"/>
              </w:rPr>
              <w:t>Zengliang</w:t>
            </w:r>
            <w:proofErr w:type="spellEnd"/>
            <w:r>
              <w:rPr>
                <w:kern w:val="0"/>
                <w:sz w:val="15"/>
                <w:szCs w:val="15"/>
              </w:rPr>
              <w:t xml:space="preserve"> Zhou, </w:t>
            </w:r>
            <w:proofErr w:type="spellStart"/>
            <w:r>
              <w:rPr>
                <w:kern w:val="0"/>
                <w:sz w:val="15"/>
                <w:szCs w:val="15"/>
              </w:rPr>
              <w:t>dongnan</w:t>
            </w:r>
            <w:proofErr w:type="spellEnd"/>
            <w:r>
              <w:rPr>
                <w:kern w:val="0"/>
                <w:sz w:val="15"/>
                <w:szCs w:val="15"/>
              </w:rPr>
              <w:t xml:space="preserve"> Hu, </w:t>
            </w:r>
            <w:proofErr w:type="spellStart"/>
            <w:r>
              <w:rPr>
                <w:kern w:val="0"/>
                <w:sz w:val="15"/>
                <w:szCs w:val="15"/>
              </w:rPr>
              <w:t>Yini</w:t>
            </w:r>
            <w:proofErr w:type="spellEnd"/>
            <w:r>
              <w:rPr>
                <w:kern w:val="0"/>
                <w:sz w:val="15"/>
                <w:szCs w:val="15"/>
              </w:rPr>
              <w:t xml:space="preserve"> Zhang, </w:t>
            </w:r>
            <w:proofErr w:type="spellStart"/>
            <w:r>
              <w:rPr>
                <w:kern w:val="0"/>
                <w:sz w:val="15"/>
                <w:szCs w:val="15"/>
              </w:rPr>
              <w:t>Ruilan</w:t>
            </w:r>
            <w:proofErr w:type="spellEnd"/>
            <w:r>
              <w:rPr>
                <w:kern w:val="0"/>
                <w:sz w:val="15"/>
                <w:szCs w:val="15"/>
              </w:rPr>
              <w:t xml:space="preserve"> Cao, Li Cheng, </w:t>
            </w:r>
            <w:proofErr w:type="spellStart"/>
            <w:r>
              <w:rPr>
                <w:kern w:val="0"/>
                <w:sz w:val="15"/>
                <w:szCs w:val="15"/>
              </w:rPr>
              <w:t>Meng</w:t>
            </w:r>
            <w:proofErr w:type="spellEnd"/>
            <w:r>
              <w:rPr>
                <w:kern w:val="0"/>
                <w:sz w:val="15"/>
                <w:szCs w:val="15"/>
              </w:rPr>
              <w:t xml:space="preserve"> Yan, </w:t>
            </w:r>
            <w:proofErr w:type="spellStart"/>
            <w:r>
              <w:rPr>
                <w:kern w:val="0"/>
                <w:sz w:val="15"/>
                <w:szCs w:val="15"/>
              </w:rPr>
              <w:t>Shuang</w:t>
            </w:r>
            <w:proofErr w:type="spellEnd"/>
            <w:r>
              <w:rPr>
                <w:kern w:val="0"/>
                <w:sz w:val="15"/>
                <w:szCs w:val="15"/>
              </w:rPr>
              <w:t xml:space="preserve"> Liu, </w:t>
            </w:r>
            <w:proofErr w:type="spellStart"/>
            <w:r>
              <w:rPr>
                <w:kern w:val="0"/>
                <w:sz w:val="15"/>
                <w:szCs w:val="15"/>
              </w:rPr>
              <w:t>Shangxing</w:t>
            </w:r>
            <w:proofErr w:type="spellEnd"/>
            <w:r>
              <w:rPr>
                <w:kern w:val="0"/>
                <w:sz w:val="15"/>
                <w:szCs w:val="15"/>
              </w:rPr>
              <w:t xml:space="preserve"> Chen, </w:t>
            </w:r>
            <w:r>
              <w:rPr>
                <w:b/>
                <w:kern w:val="0"/>
                <w:sz w:val="15"/>
                <w:szCs w:val="15"/>
              </w:rPr>
              <w:t>Juan Liu*</w:t>
            </w:r>
            <w:r>
              <w:rPr>
                <w:kern w:val="0"/>
                <w:sz w:val="15"/>
                <w:szCs w:val="15"/>
              </w:rPr>
              <w:t xml:space="preserve">. (2021) Development and characterization of nineteen new </w:t>
            </w:r>
            <w:proofErr w:type="spellStart"/>
            <w:r>
              <w:rPr>
                <w:kern w:val="0"/>
                <w:sz w:val="15"/>
                <w:szCs w:val="15"/>
              </w:rPr>
              <w:t>microsatelliete</w:t>
            </w:r>
            <w:proofErr w:type="spellEnd"/>
            <w:r>
              <w:rPr>
                <w:kern w:val="0"/>
                <w:sz w:val="15"/>
                <w:szCs w:val="15"/>
              </w:rPr>
              <w:t xml:space="preserve"> markers (</w:t>
            </w:r>
            <w:proofErr w:type="spellStart"/>
            <w:r>
              <w:rPr>
                <w:kern w:val="0"/>
                <w:sz w:val="15"/>
                <w:szCs w:val="15"/>
              </w:rPr>
              <w:t>SSRs</w:t>
            </w:r>
            <w:proofErr w:type="spellEnd"/>
            <w:r>
              <w:rPr>
                <w:kern w:val="0"/>
                <w:sz w:val="15"/>
                <w:szCs w:val="15"/>
              </w:rPr>
              <w:t xml:space="preserve">) for </w:t>
            </w:r>
            <w:proofErr w:type="spellStart"/>
            <w:r>
              <w:rPr>
                <w:kern w:val="0"/>
                <w:sz w:val="15"/>
                <w:szCs w:val="15"/>
              </w:rPr>
              <w:t>Cinnamomum</w:t>
            </w:r>
            <w:proofErr w:type="spellEnd"/>
            <w:r>
              <w:rPr>
                <w:kern w:val="0"/>
                <w:sz w:val="15"/>
                <w:szCs w:val="15"/>
              </w:rPr>
              <w:t xml:space="preserve"> </w:t>
            </w:r>
            <w:proofErr w:type="spellStart"/>
            <w:r>
              <w:rPr>
                <w:kern w:val="0"/>
                <w:sz w:val="15"/>
                <w:szCs w:val="15"/>
              </w:rPr>
              <w:t>camphora</w:t>
            </w:r>
            <w:proofErr w:type="spellEnd"/>
            <w:r>
              <w:rPr>
                <w:kern w:val="0"/>
                <w:sz w:val="15"/>
                <w:szCs w:val="15"/>
              </w:rPr>
              <w:t xml:space="preserve"> (</w:t>
            </w:r>
            <w:proofErr w:type="spellStart"/>
            <w:r>
              <w:rPr>
                <w:kern w:val="0"/>
                <w:sz w:val="15"/>
                <w:szCs w:val="15"/>
              </w:rPr>
              <w:t>Lauraceae</w:t>
            </w:r>
            <w:proofErr w:type="spellEnd"/>
            <w:r>
              <w:rPr>
                <w:kern w:val="0"/>
                <w:sz w:val="15"/>
                <w:szCs w:val="15"/>
              </w:rPr>
              <w:t>) based on transcriptome sequencing. Pak. J. Bot., 53(5): 1:3.</w:t>
            </w:r>
          </w:p>
          <w:p>
            <w:pPr>
              <w:numPr>
                <w:ilvl w:val="0"/>
                <w:numId w:val="8"/>
              </w:numPr>
              <w:rPr>
                <w:kern w:val="0"/>
                <w:sz w:val="15"/>
                <w:szCs w:val="15"/>
              </w:rPr>
            </w:pPr>
            <w:proofErr w:type="spellStart"/>
            <w:r>
              <w:rPr>
                <w:kern w:val="0"/>
                <w:sz w:val="15"/>
                <w:szCs w:val="15"/>
              </w:rPr>
              <w:t>Junping</w:t>
            </w:r>
            <w:proofErr w:type="spellEnd"/>
            <w:r>
              <w:rPr>
                <w:kern w:val="0"/>
                <w:sz w:val="15"/>
                <w:szCs w:val="15"/>
              </w:rPr>
              <w:t xml:space="preserve"> Liu, </w:t>
            </w:r>
            <w:r>
              <w:rPr>
                <w:b/>
                <w:kern w:val="0"/>
                <w:sz w:val="15"/>
                <w:szCs w:val="15"/>
              </w:rPr>
              <w:t>Juan Liu</w:t>
            </w:r>
            <w:r>
              <w:rPr>
                <w:kern w:val="0"/>
                <w:sz w:val="15"/>
                <w:szCs w:val="15"/>
              </w:rPr>
              <w:t xml:space="preserve">, </w:t>
            </w:r>
            <w:proofErr w:type="spellStart"/>
            <w:r>
              <w:rPr>
                <w:kern w:val="0"/>
                <w:sz w:val="15"/>
                <w:szCs w:val="15"/>
              </w:rPr>
              <w:t>Jiawei</w:t>
            </w:r>
            <w:proofErr w:type="spellEnd"/>
            <w:r>
              <w:rPr>
                <w:kern w:val="0"/>
                <w:sz w:val="15"/>
                <w:szCs w:val="15"/>
              </w:rPr>
              <w:t xml:space="preserve"> Wang, </w:t>
            </w:r>
            <w:proofErr w:type="spellStart"/>
            <w:r>
              <w:rPr>
                <w:kern w:val="0"/>
                <w:sz w:val="15"/>
                <w:szCs w:val="15"/>
              </w:rPr>
              <w:t>Hankun</w:t>
            </w:r>
            <w:proofErr w:type="spellEnd"/>
            <w:r>
              <w:rPr>
                <w:kern w:val="0"/>
                <w:sz w:val="15"/>
                <w:szCs w:val="15"/>
              </w:rPr>
              <w:t xml:space="preserve"> Wang, Jilin </w:t>
            </w:r>
            <w:proofErr w:type="spellStart"/>
            <w:r>
              <w:rPr>
                <w:kern w:val="0"/>
                <w:sz w:val="15"/>
                <w:szCs w:val="15"/>
              </w:rPr>
              <w:t>Zuo</w:t>
            </w:r>
            <w:proofErr w:type="spellEnd"/>
            <w:r>
              <w:rPr>
                <w:kern w:val="0"/>
                <w:sz w:val="15"/>
                <w:szCs w:val="15"/>
              </w:rPr>
              <w:t xml:space="preserve">, </w:t>
            </w:r>
            <w:proofErr w:type="spellStart"/>
            <w:r>
              <w:rPr>
                <w:kern w:val="0"/>
                <w:sz w:val="15"/>
                <w:szCs w:val="15"/>
              </w:rPr>
              <w:t>Dongnan</w:t>
            </w:r>
            <w:proofErr w:type="spellEnd"/>
            <w:r>
              <w:rPr>
                <w:kern w:val="0"/>
                <w:sz w:val="15"/>
                <w:szCs w:val="15"/>
              </w:rPr>
              <w:t xml:space="preserve"> Hu*. (2021) Fruit yield and properties of Camellia </w:t>
            </w:r>
            <w:proofErr w:type="spellStart"/>
            <w:r>
              <w:rPr>
                <w:kern w:val="0"/>
                <w:sz w:val="15"/>
                <w:szCs w:val="15"/>
              </w:rPr>
              <w:t>oleifera</w:t>
            </w:r>
            <w:proofErr w:type="spellEnd"/>
            <w:r>
              <w:rPr>
                <w:kern w:val="0"/>
                <w:sz w:val="15"/>
                <w:szCs w:val="15"/>
              </w:rPr>
              <w:t xml:space="preserve"> Abel. can be enhanced via fine roots promotion under mulch. Archives of Agronomy and Soil Science, 3(5):1-17.</w:t>
            </w:r>
          </w:p>
          <w:p>
            <w:pPr>
              <w:numPr>
                <w:ilvl w:val="0"/>
                <w:numId w:val="8"/>
              </w:numPr>
              <w:rPr>
                <w:rFonts w:hint="eastAsia"/>
                <w:kern w:val="0"/>
                <w:sz w:val="15"/>
                <w:szCs w:val="15"/>
              </w:rPr>
            </w:pPr>
            <w:r>
              <w:rPr>
                <w:rFonts w:hint="eastAsia"/>
                <w:kern w:val="0"/>
                <w:sz w:val="15"/>
                <w:szCs w:val="15"/>
              </w:rPr>
              <w:t>陈霞，王习政，苏文娟，谢荟清，陈尚钘，</w:t>
            </w:r>
            <w:r>
              <w:rPr>
                <w:rFonts w:hint="eastAsia"/>
                <w:b/>
                <w:kern w:val="0"/>
                <w:sz w:val="15"/>
                <w:szCs w:val="15"/>
              </w:rPr>
              <w:t>刘娟</w:t>
            </w:r>
            <w:r>
              <w:rPr>
                <w:rFonts w:hint="eastAsia"/>
                <w:b/>
                <w:kern w:val="0"/>
                <w:sz w:val="15"/>
                <w:szCs w:val="15"/>
              </w:rPr>
              <w:t>*</w:t>
            </w:r>
            <w:r>
              <w:rPr>
                <w:rFonts w:hint="eastAsia"/>
                <w:kern w:val="0"/>
                <w:sz w:val="15"/>
                <w:szCs w:val="15"/>
              </w:rPr>
              <w:t>. (2023)</w:t>
            </w:r>
            <w:r>
              <w:rPr>
                <w:rFonts w:hint="eastAsia"/>
                <w:kern w:val="0"/>
                <w:sz w:val="15"/>
                <w:szCs w:val="15"/>
              </w:rPr>
              <w:t>嫁接方法与套袋处理对</w:t>
            </w:r>
            <w:proofErr w:type="gramStart"/>
            <w:r>
              <w:rPr>
                <w:rFonts w:hint="eastAsia"/>
                <w:kern w:val="0"/>
                <w:sz w:val="15"/>
                <w:szCs w:val="15"/>
              </w:rPr>
              <w:t>山苍子</w:t>
            </w:r>
            <w:proofErr w:type="gramEnd"/>
            <w:r>
              <w:rPr>
                <w:rFonts w:hint="eastAsia"/>
                <w:kern w:val="0"/>
                <w:sz w:val="15"/>
                <w:szCs w:val="15"/>
              </w:rPr>
              <w:t>生长、光合特性及叶绿素荧光特征的影响，西北农林科技大学学报（自然科学版）</w:t>
            </w:r>
            <w:r>
              <w:rPr>
                <w:rFonts w:hint="eastAsia"/>
                <w:kern w:val="0"/>
                <w:sz w:val="15"/>
                <w:szCs w:val="15"/>
              </w:rPr>
              <w:t>. (</w:t>
            </w:r>
            <w:r>
              <w:rPr>
                <w:rFonts w:hint="eastAsia"/>
                <w:kern w:val="0"/>
                <w:sz w:val="15"/>
                <w:szCs w:val="15"/>
              </w:rPr>
              <w:t>已接收</w:t>
            </w:r>
            <w:r>
              <w:rPr>
                <w:rFonts w:hint="eastAsia"/>
                <w:kern w:val="0"/>
                <w:sz w:val="15"/>
                <w:szCs w:val="15"/>
              </w:rPr>
              <w:t>)</w:t>
            </w:r>
          </w:p>
          <w:p>
            <w:pPr>
              <w:numPr>
                <w:ilvl w:val="0"/>
                <w:numId w:val="8"/>
              </w:numPr>
              <w:rPr>
                <w:rFonts w:hint="eastAsia"/>
                <w:kern w:val="0"/>
                <w:sz w:val="15"/>
                <w:szCs w:val="15"/>
              </w:rPr>
            </w:pPr>
            <w:r>
              <w:rPr>
                <w:rFonts w:hint="eastAsia"/>
                <w:kern w:val="0"/>
                <w:sz w:val="15"/>
                <w:szCs w:val="15"/>
              </w:rPr>
              <w:t>曹瑞兰，周增亮，任志华，王习政，程钦华，胡冬南，陈尚钘，</w:t>
            </w:r>
            <w:r>
              <w:rPr>
                <w:rFonts w:hint="eastAsia"/>
                <w:b/>
                <w:kern w:val="0"/>
                <w:sz w:val="15"/>
                <w:szCs w:val="15"/>
              </w:rPr>
              <w:t>刘娟</w:t>
            </w:r>
            <w:r>
              <w:rPr>
                <w:rFonts w:hint="eastAsia"/>
                <w:b/>
                <w:kern w:val="0"/>
                <w:sz w:val="15"/>
                <w:szCs w:val="15"/>
              </w:rPr>
              <w:t>*</w:t>
            </w:r>
            <w:r>
              <w:rPr>
                <w:rFonts w:hint="eastAsia"/>
                <w:kern w:val="0"/>
                <w:sz w:val="15"/>
                <w:szCs w:val="15"/>
              </w:rPr>
              <w:t xml:space="preserve">. (2023) </w:t>
            </w:r>
            <w:r>
              <w:rPr>
                <w:rFonts w:hint="eastAsia"/>
                <w:kern w:val="0"/>
                <w:sz w:val="15"/>
                <w:szCs w:val="15"/>
              </w:rPr>
              <w:t>芳樟中芳樟醇合酶基因</w:t>
            </w:r>
            <w:proofErr w:type="spellStart"/>
            <w:r>
              <w:rPr>
                <w:rFonts w:hint="eastAsia"/>
                <w:kern w:val="0"/>
                <w:sz w:val="15"/>
                <w:szCs w:val="15"/>
              </w:rPr>
              <w:t>CcTPS14</w:t>
            </w:r>
            <w:proofErr w:type="spellEnd"/>
            <w:r>
              <w:rPr>
                <w:rFonts w:hint="eastAsia"/>
                <w:kern w:val="0"/>
                <w:sz w:val="15"/>
                <w:szCs w:val="15"/>
              </w:rPr>
              <w:t>的克隆和表达分析</w:t>
            </w:r>
            <w:r>
              <w:rPr>
                <w:rFonts w:hint="eastAsia"/>
                <w:kern w:val="0"/>
                <w:sz w:val="15"/>
                <w:szCs w:val="15"/>
              </w:rPr>
              <w:t xml:space="preserve">. </w:t>
            </w:r>
            <w:r>
              <w:rPr>
                <w:rFonts w:hint="eastAsia"/>
                <w:kern w:val="0"/>
                <w:sz w:val="15"/>
                <w:szCs w:val="15"/>
              </w:rPr>
              <w:t>农业生物技术学报</w:t>
            </w:r>
            <w:r>
              <w:rPr>
                <w:rFonts w:hint="eastAsia"/>
                <w:kern w:val="0"/>
                <w:sz w:val="15"/>
                <w:szCs w:val="15"/>
              </w:rPr>
              <w:t>. 31(4): 767-775.</w:t>
            </w:r>
          </w:p>
          <w:p>
            <w:pPr>
              <w:numPr>
                <w:ilvl w:val="0"/>
                <w:numId w:val="8"/>
              </w:numPr>
              <w:rPr>
                <w:rFonts w:hint="eastAsia"/>
                <w:kern w:val="0"/>
                <w:sz w:val="15"/>
                <w:szCs w:val="15"/>
              </w:rPr>
            </w:pPr>
            <w:r>
              <w:rPr>
                <w:rFonts w:hint="eastAsia"/>
                <w:kern w:val="0"/>
                <w:sz w:val="15"/>
                <w:szCs w:val="15"/>
              </w:rPr>
              <w:t>苏文娟，曹瑞兰，周增亮，赵娜红，张运煜，胡冬南，</w:t>
            </w:r>
            <w:r>
              <w:rPr>
                <w:rFonts w:hint="eastAsia"/>
                <w:b/>
                <w:kern w:val="0"/>
                <w:sz w:val="15"/>
                <w:szCs w:val="15"/>
              </w:rPr>
              <w:t>刘娟</w:t>
            </w:r>
            <w:r>
              <w:rPr>
                <w:rFonts w:hint="eastAsia"/>
                <w:b/>
                <w:kern w:val="0"/>
                <w:sz w:val="15"/>
                <w:szCs w:val="15"/>
              </w:rPr>
              <w:t>*</w:t>
            </w:r>
            <w:r>
              <w:rPr>
                <w:rFonts w:hint="eastAsia"/>
                <w:kern w:val="0"/>
                <w:sz w:val="15"/>
                <w:szCs w:val="15"/>
              </w:rPr>
              <w:t xml:space="preserve">. (2023) </w:t>
            </w:r>
            <w:r>
              <w:rPr>
                <w:rFonts w:hint="eastAsia"/>
                <w:kern w:val="0"/>
                <w:sz w:val="15"/>
                <w:szCs w:val="15"/>
              </w:rPr>
              <w:t>油茶</w:t>
            </w:r>
            <w:proofErr w:type="spellStart"/>
            <w:r>
              <w:rPr>
                <w:rFonts w:hint="eastAsia"/>
                <w:kern w:val="0"/>
                <w:sz w:val="15"/>
                <w:szCs w:val="15"/>
              </w:rPr>
              <w:t>WRKY</w:t>
            </w:r>
            <w:proofErr w:type="spellEnd"/>
            <w:r>
              <w:rPr>
                <w:rFonts w:hint="eastAsia"/>
                <w:kern w:val="0"/>
                <w:sz w:val="15"/>
                <w:szCs w:val="15"/>
              </w:rPr>
              <w:t>基因家族鉴定及逆境胁迫表达分析</w:t>
            </w:r>
            <w:r>
              <w:rPr>
                <w:rFonts w:hint="eastAsia"/>
                <w:kern w:val="0"/>
                <w:sz w:val="15"/>
                <w:szCs w:val="15"/>
              </w:rPr>
              <w:t xml:space="preserve">. </w:t>
            </w:r>
            <w:r>
              <w:rPr>
                <w:rFonts w:hint="eastAsia"/>
                <w:kern w:val="0"/>
                <w:sz w:val="15"/>
                <w:szCs w:val="15"/>
              </w:rPr>
              <w:t>中南林业科技大学学报</w:t>
            </w:r>
            <w:r>
              <w:rPr>
                <w:rFonts w:hint="eastAsia"/>
                <w:kern w:val="0"/>
                <w:sz w:val="15"/>
                <w:szCs w:val="15"/>
              </w:rPr>
              <w:t>. 43(3): 155-166+174.</w:t>
            </w:r>
          </w:p>
          <w:p>
            <w:pPr>
              <w:numPr>
                <w:ilvl w:val="0"/>
                <w:numId w:val="8"/>
              </w:numPr>
              <w:rPr>
                <w:rStyle w:val="fontstyle01"/>
                <w:rFonts w:hint="eastAsia"/>
                <w:b w:val="0"/>
                <w:sz w:val="15"/>
                <w:szCs w:val="15"/>
              </w:rPr>
            </w:pPr>
            <w:r>
              <w:rPr>
                <w:rFonts w:hint="eastAsia"/>
                <w:kern w:val="0"/>
                <w:sz w:val="15"/>
                <w:szCs w:val="15"/>
              </w:rPr>
              <w:t>苏文娟，陈霞，曹瑞兰，陈尚钘，刘洲莹，</w:t>
            </w:r>
            <w:r>
              <w:rPr>
                <w:rFonts w:hint="eastAsia"/>
                <w:b/>
                <w:kern w:val="0"/>
                <w:sz w:val="15"/>
                <w:szCs w:val="15"/>
              </w:rPr>
              <w:t>刘娟</w:t>
            </w:r>
            <w:r>
              <w:rPr>
                <w:rFonts w:hint="eastAsia"/>
                <w:kern w:val="0"/>
                <w:sz w:val="15"/>
                <w:szCs w:val="15"/>
              </w:rPr>
              <w:t xml:space="preserve">*. (2022) </w:t>
            </w:r>
            <w:proofErr w:type="gramStart"/>
            <w:r>
              <w:rPr>
                <w:rFonts w:hint="eastAsia"/>
                <w:kern w:val="0"/>
                <w:sz w:val="15"/>
                <w:szCs w:val="15"/>
              </w:rPr>
              <w:t>山苍子</w:t>
            </w:r>
            <w:proofErr w:type="spellStart"/>
            <w:proofErr w:type="gramEnd"/>
            <w:r>
              <w:rPr>
                <w:rFonts w:hint="eastAsia"/>
                <w:kern w:val="0"/>
                <w:sz w:val="15"/>
                <w:szCs w:val="15"/>
              </w:rPr>
              <w:t>WRKY</w:t>
            </w:r>
            <w:proofErr w:type="spellEnd"/>
            <w:r>
              <w:rPr>
                <w:rFonts w:hint="eastAsia"/>
                <w:kern w:val="0"/>
                <w:sz w:val="15"/>
                <w:szCs w:val="15"/>
              </w:rPr>
              <w:t>基因家族鉴定及表达分析</w:t>
            </w:r>
            <w:r>
              <w:rPr>
                <w:rFonts w:hint="eastAsia"/>
                <w:kern w:val="0"/>
                <w:sz w:val="15"/>
                <w:szCs w:val="15"/>
              </w:rPr>
              <w:t>[J].</w:t>
            </w:r>
            <w:r>
              <w:rPr>
                <w:rFonts w:hint="eastAsia"/>
                <w:kern w:val="0"/>
                <w:sz w:val="15"/>
                <w:szCs w:val="15"/>
              </w:rPr>
              <w:t>农业生物技术学报</w:t>
            </w:r>
            <w:r>
              <w:rPr>
                <w:rFonts w:hint="eastAsia"/>
                <w:kern w:val="0"/>
                <w:sz w:val="15"/>
                <w:szCs w:val="15"/>
              </w:rPr>
              <w:t>. 30(07): 1290-1302</w:t>
            </w:r>
          </w:p>
          <w:p>
            <w:pPr>
              <w:numPr>
                <w:ilvl w:val="0"/>
                <w:numId w:val="8"/>
              </w:numPr>
              <w:rPr>
                <w:rStyle w:val="fontstyle01"/>
                <w:rFonts w:hint="eastAsia"/>
                <w:b w:val="0"/>
                <w:bCs w:val="0"/>
                <w:kern w:val="0"/>
                <w:sz w:val="15"/>
                <w:szCs w:val="15"/>
              </w:rPr>
            </w:pPr>
            <w:r>
              <w:rPr>
                <w:rStyle w:val="fontstyle01"/>
                <w:rFonts w:hint="eastAsia"/>
                <w:b w:val="0"/>
                <w:sz w:val="15"/>
                <w:szCs w:val="15"/>
              </w:rPr>
              <w:t>曹瑞兰</w:t>
            </w:r>
            <w:r>
              <w:rPr>
                <w:rStyle w:val="fontstyle01"/>
                <w:b w:val="0"/>
                <w:sz w:val="15"/>
                <w:szCs w:val="15"/>
              </w:rPr>
              <w:t>，胡冬南，周增亮，刘爽，陈尚钘，</w:t>
            </w:r>
            <w:r>
              <w:rPr>
                <w:rStyle w:val="fontstyle01"/>
                <w:sz w:val="15"/>
                <w:szCs w:val="15"/>
              </w:rPr>
              <w:t>刘娟</w:t>
            </w:r>
            <w:r>
              <w:rPr>
                <w:rStyle w:val="fontstyle01"/>
                <w:rFonts w:hint="eastAsia"/>
                <w:sz w:val="15"/>
                <w:szCs w:val="15"/>
              </w:rPr>
              <w:t>*</w:t>
            </w:r>
            <w:r>
              <w:rPr>
                <w:rStyle w:val="fontstyle01"/>
                <w:rFonts w:hint="eastAsia"/>
                <w:b w:val="0"/>
                <w:sz w:val="15"/>
                <w:szCs w:val="15"/>
              </w:rPr>
              <w:t xml:space="preserve">. </w:t>
            </w:r>
            <w:r>
              <w:rPr>
                <w:rStyle w:val="fontstyle01"/>
                <w:b w:val="0"/>
                <w:sz w:val="15"/>
                <w:szCs w:val="15"/>
              </w:rPr>
              <w:t xml:space="preserve">(2021) </w:t>
            </w:r>
            <w:r>
              <w:rPr>
                <w:rStyle w:val="fontstyle01"/>
                <w:rFonts w:hint="eastAsia"/>
                <w:b w:val="0"/>
                <w:sz w:val="15"/>
                <w:szCs w:val="15"/>
              </w:rPr>
              <w:t>芳樟</w:t>
            </w:r>
            <w:r>
              <w:rPr>
                <w:rStyle w:val="fontstyle01"/>
                <w:b w:val="0"/>
                <w:sz w:val="15"/>
                <w:szCs w:val="15"/>
              </w:rPr>
              <w:t>叶片</w:t>
            </w:r>
            <w:proofErr w:type="gramStart"/>
            <w:r>
              <w:rPr>
                <w:rStyle w:val="fontstyle01"/>
                <w:b w:val="0"/>
                <w:sz w:val="15"/>
                <w:szCs w:val="15"/>
              </w:rPr>
              <w:t>转录组</w:t>
            </w:r>
            <w:proofErr w:type="gramEnd"/>
            <w:r>
              <w:rPr>
                <w:rStyle w:val="fontstyle01"/>
                <w:b w:val="0"/>
                <w:sz w:val="15"/>
                <w:szCs w:val="15"/>
              </w:rPr>
              <w:t>测序及萜类合成调控相关基因表达分析</w:t>
            </w:r>
            <w:r>
              <w:rPr>
                <w:rStyle w:val="fontstyle01"/>
                <w:rFonts w:hint="eastAsia"/>
                <w:b w:val="0"/>
                <w:sz w:val="15"/>
                <w:szCs w:val="15"/>
              </w:rPr>
              <w:t xml:space="preserve">. </w:t>
            </w:r>
            <w:r>
              <w:rPr>
                <w:rStyle w:val="fontstyle01"/>
                <w:rFonts w:hint="eastAsia"/>
                <w:b w:val="0"/>
                <w:sz w:val="15"/>
                <w:szCs w:val="15"/>
              </w:rPr>
              <w:t>西南</w:t>
            </w:r>
            <w:r>
              <w:rPr>
                <w:rStyle w:val="fontstyle01"/>
                <w:b w:val="0"/>
                <w:sz w:val="15"/>
                <w:szCs w:val="15"/>
              </w:rPr>
              <w:t>林业大学学报（</w:t>
            </w:r>
            <w:r>
              <w:rPr>
                <w:rStyle w:val="fontstyle01"/>
                <w:rFonts w:hint="eastAsia"/>
                <w:b w:val="0"/>
                <w:sz w:val="15"/>
                <w:szCs w:val="15"/>
              </w:rPr>
              <w:t>自然</w:t>
            </w:r>
            <w:r>
              <w:rPr>
                <w:rStyle w:val="fontstyle01"/>
                <w:b w:val="0"/>
                <w:sz w:val="15"/>
                <w:szCs w:val="15"/>
              </w:rPr>
              <w:t>科学）</w:t>
            </w:r>
            <w:r>
              <w:rPr>
                <w:rStyle w:val="fontstyle01"/>
                <w:rFonts w:hint="eastAsia"/>
                <w:b w:val="0"/>
                <w:sz w:val="15"/>
                <w:szCs w:val="15"/>
              </w:rPr>
              <w:t xml:space="preserve">, </w:t>
            </w:r>
            <w:r>
              <w:rPr>
                <w:rStyle w:val="fontstyle01"/>
                <w:b w:val="0"/>
                <w:sz w:val="15"/>
                <w:szCs w:val="15"/>
              </w:rPr>
              <w:t>41(05):49-57.</w:t>
            </w:r>
          </w:p>
          <w:p>
            <w:pPr>
              <w:numPr>
                <w:ilvl w:val="0"/>
                <w:numId w:val="8"/>
              </w:numPr>
              <w:rPr>
                <w:rStyle w:val="fontstyle01"/>
                <w:rFonts w:hint="eastAsia"/>
                <w:b w:val="0"/>
                <w:bCs w:val="0"/>
                <w:kern w:val="0"/>
                <w:sz w:val="15"/>
                <w:szCs w:val="15"/>
              </w:rPr>
            </w:pPr>
            <w:r>
              <w:rPr>
                <w:rStyle w:val="fontstyle01"/>
                <w:rFonts w:hint="eastAsia"/>
                <w:b w:val="0"/>
                <w:sz w:val="15"/>
                <w:szCs w:val="15"/>
              </w:rPr>
              <w:t>曹瑞兰，</w:t>
            </w:r>
            <w:r>
              <w:rPr>
                <w:rStyle w:val="fontstyle01"/>
                <w:b w:val="0"/>
                <w:sz w:val="15"/>
                <w:szCs w:val="15"/>
              </w:rPr>
              <w:t>李知青，欧阳雯婷，胡冬南，</w:t>
            </w:r>
            <w:r>
              <w:rPr>
                <w:rStyle w:val="fontstyle01"/>
                <w:rFonts w:hint="eastAsia"/>
                <w:b w:val="0"/>
                <w:sz w:val="15"/>
                <w:szCs w:val="15"/>
              </w:rPr>
              <w:t>周增亮</w:t>
            </w:r>
            <w:r>
              <w:rPr>
                <w:rStyle w:val="fontstyle01"/>
                <w:b w:val="0"/>
                <w:sz w:val="15"/>
                <w:szCs w:val="15"/>
              </w:rPr>
              <w:t>，苏文娟，陈霞，</w:t>
            </w:r>
            <w:r>
              <w:rPr>
                <w:rStyle w:val="fontstyle01"/>
                <w:sz w:val="15"/>
                <w:szCs w:val="15"/>
              </w:rPr>
              <w:t>刘娟</w:t>
            </w:r>
            <w:r>
              <w:rPr>
                <w:rStyle w:val="fontstyle01"/>
                <w:rFonts w:hint="eastAsia"/>
                <w:sz w:val="15"/>
                <w:szCs w:val="15"/>
              </w:rPr>
              <w:t>*</w:t>
            </w:r>
            <w:r>
              <w:rPr>
                <w:rStyle w:val="fontstyle01"/>
                <w:rFonts w:hint="eastAsia"/>
                <w:b w:val="0"/>
                <w:sz w:val="15"/>
                <w:szCs w:val="15"/>
              </w:rPr>
              <w:t>. (</w:t>
            </w:r>
            <w:r>
              <w:rPr>
                <w:rStyle w:val="fontstyle01"/>
                <w:b w:val="0"/>
                <w:sz w:val="15"/>
                <w:szCs w:val="15"/>
              </w:rPr>
              <w:t xml:space="preserve">2021) </w:t>
            </w:r>
            <w:r>
              <w:rPr>
                <w:rStyle w:val="fontstyle01"/>
                <w:rFonts w:hint="eastAsia"/>
                <w:b w:val="0"/>
                <w:sz w:val="15"/>
                <w:szCs w:val="15"/>
              </w:rPr>
              <w:t>油茶</w:t>
            </w:r>
            <w:r>
              <w:rPr>
                <w:rStyle w:val="fontstyle01"/>
                <w:rFonts w:hint="eastAsia"/>
                <w:b w:val="0"/>
                <w:sz w:val="15"/>
                <w:szCs w:val="15"/>
              </w:rPr>
              <w:t>NAC</w:t>
            </w:r>
            <w:r>
              <w:rPr>
                <w:rStyle w:val="fontstyle01"/>
                <w:rFonts w:hint="eastAsia"/>
                <w:b w:val="0"/>
                <w:sz w:val="15"/>
                <w:szCs w:val="15"/>
              </w:rPr>
              <w:t>基因</w:t>
            </w:r>
            <w:r>
              <w:rPr>
                <w:rStyle w:val="fontstyle01"/>
                <w:b w:val="0"/>
                <w:sz w:val="15"/>
                <w:szCs w:val="15"/>
              </w:rPr>
              <w:t>鉴定及</w:t>
            </w:r>
            <w:r>
              <w:rPr>
                <w:rStyle w:val="fontstyle01"/>
                <w:rFonts w:hint="eastAsia"/>
                <w:b w:val="0"/>
                <w:sz w:val="15"/>
                <w:szCs w:val="15"/>
              </w:rPr>
              <w:t>对</w:t>
            </w:r>
            <w:r>
              <w:rPr>
                <w:rStyle w:val="fontstyle01"/>
                <w:b w:val="0"/>
                <w:sz w:val="15"/>
                <w:szCs w:val="15"/>
              </w:rPr>
              <w:t>干旱胁迫响应分析</w:t>
            </w:r>
            <w:r>
              <w:rPr>
                <w:rStyle w:val="fontstyle01"/>
                <w:b w:val="0"/>
                <w:sz w:val="15"/>
                <w:szCs w:val="15"/>
              </w:rPr>
              <w:t xml:space="preserve">. </w:t>
            </w:r>
            <w:r>
              <w:rPr>
                <w:rStyle w:val="fontstyle01"/>
                <w:rFonts w:hint="eastAsia"/>
                <w:b w:val="0"/>
                <w:sz w:val="15"/>
                <w:szCs w:val="15"/>
              </w:rPr>
              <w:t>江西</w:t>
            </w:r>
            <w:r>
              <w:rPr>
                <w:rStyle w:val="fontstyle01"/>
                <w:b w:val="0"/>
                <w:sz w:val="15"/>
                <w:szCs w:val="15"/>
              </w:rPr>
              <w:t>农业大学学报</w:t>
            </w:r>
            <w:r>
              <w:rPr>
                <w:rStyle w:val="fontstyle01"/>
                <w:b w:val="0"/>
                <w:sz w:val="15"/>
                <w:szCs w:val="15"/>
              </w:rPr>
              <w:t>. 43</w:t>
            </w:r>
            <w:r>
              <w:rPr>
                <w:rStyle w:val="fontstyle01"/>
                <w:rFonts w:hint="eastAsia"/>
                <w:b w:val="0"/>
                <w:sz w:val="15"/>
                <w:szCs w:val="15"/>
              </w:rPr>
              <w:t>(</w:t>
            </w:r>
            <w:r>
              <w:rPr>
                <w:rStyle w:val="fontstyle01"/>
                <w:b w:val="0"/>
                <w:sz w:val="15"/>
                <w:szCs w:val="15"/>
              </w:rPr>
              <w:t>6</w:t>
            </w:r>
            <w:r>
              <w:rPr>
                <w:rStyle w:val="fontstyle01"/>
                <w:rFonts w:hint="eastAsia"/>
                <w:b w:val="0"/>
                <w:sz w:val="15"/>
                <w:szCs w:val="15"/>
              </w:rPr>
              <w:t>)</w:t>
            </w:r>
            <w:r>
              <w:rPr>
                <w:rStyle w:val="fontstyle01"/>
                <w:b w:val="0"/>
                <w:sz w:val="15"/>
                <w:szCs w:val="15"/>
              </w:rPr>
              <w:t>:1357-1370.</w:t>
            </w:r>
          </w:p>
          <w:p>
            <w:pPr>
              <w:numPr>
                <w:ilvl w:val="0"/>
                <w:numId w:val="8"/>
              </w:numPr>
              <w:rPr>
                <w:rFonts w:ascii="TimesNewRomanPS-BoldMT" w:hAnsi="TimesNewRomanPS-BoldMT" w:hint="eastAsia"/>
                <w:color w:val="000000"/>
                <w:kern w:val="0"/>
                <w:sz w:val="15"/>
                <w:szCs w:val="15"/>
              </w:rPr>
            </w:pPr>
            <w:r>
              <w:rPr>
                <w:rStyle w:val="fontstyle01"/>
                <w:rFonts w:hint="eastAsia"/>
                <w:b w:val="0"/>
                <w:sz w:val="15"/>
                <w:szCs w:val="15"/>
              </w:rPr>
              <w:t>肖凯英</w:t>
            </w:r>
            <w:r>
              <w:rPr>
                <w:rStyle w:val="fontstyle01"/>
                <w:rFonts w:hint="eastAsia"/>
                <w:b w:val="0"/>
                <w:sz w:val="15"/>
                <w:szCs w:val="15"/>
              </w:rPr>
              <w:t>,</w:t>
            </w:r>
            <w:r>
              <w:rPr>
                <w:rStyle w:val="fontstyle01"/>
                <w:b w:val="0"/>
                <w:sz w:val="15"/>
                <w:szCs w:val="15"/>
              </w:rPr>
              <w:t xml:space="preserve"> </w:t>
            </w:r>
            <w:r>
              <w:rPr>
                <w:rStyle w:val="fontstyle01"/>
                <w:sz w:val="15"/>
                <w:szCs w:val="15"/>
              </w:rPr>
              <w:t>刘娟</w:t>
            </w:r>
            <w:r>
              <w:rPr>
                <w:rStyle w:val="fontstyle01"/>
                <w:rFonts w:hint="eastAsia"/>
                <w:sz w:val="15"/>
                <w:szCs w:val="15"/>
              </w:rPr>
              <w:t>*</w:t>
            </w:r>
            <w:r>
              <w:rPr>
                <w:rStyle w:val="fontstyle01"/>
                <w:rFonts w:hint="eastAsia"/>
                <w:b w:val="0"/>
                <w:sz w:val="15"/>
                <w:szCs w:val="15"/>
              </w:rPr>
              <w:t>. (</w:t>
            </w:r>
            <w:r>
              <w:rPr>
                <w:rStyle w:val="fontstyle01"/>
                <w:b w:val="0"/>
                <w:sz w:val="15"/>
                <w:szCs w:val="15"/>
              </w:rPr>
              <w:t>2021</w:t>
            </w:r>
            <w:r>
              <w:rPr>
                <w:rStyle w:val="fontstyle01"/>
                <w:rFonts w:hint="eastAsia"/>
                <w:b w:val="0"/>
                <w:sz w:val="15"/>
                <w:szCs w:val="15"/>
              </w:rPr>
              <w:t>)</w:t>
            </w:r>
            <w:r>
              <w:rPr>
                <w:rStyle w:val="fontstyle01"/>
                <w:b w:val="0"/>
                <w:sz w:val="15"/>
                <w:szCs w:val="15"/>
              </w:rPr>
              <w:t xml:space="preserve"> </w:t>
            </w:r>
            <w:r>
              <w:rPr>
                <w:rStyle w:val="fontstyle01"/>
                <w:rFonts w:hint="eastAsia"/>
                <w:b w:val="0"/>
                <w:sz w:val="15"/>
                <w:szCs w:val="15"/>
              </w:rPr>
              <w:t>普通</w:t>
            </w:r>
            <w:r>
              <w:rPr>
                <w:rStyle w:val="fontstyle01"/>
                <w:b w:val="0"/>
                <w:sz w:val="15"/>
                <w:szCs w:val="15"/>
              </w:rPr>
              <w:t>油茶</w:t>
            </w:r>
            <w:r>
              <w:rPr>
                <w:rStyle w:val="fontstyle01"/>
                <w:rFonts w:hint="eastAsia"/>
                <w:b w:val="0"/>
                <w:sz w:val="15"/>
                <w:szCs w:val="15"/>
              </w:rPr>
              <w:t>育种</w:t>
            </w:r>
            <w:r>
              <w:rPr>
                <w:rStyle w:val="fontstyle01"/>
                <w:b w:val="0"/>
                <w:sz w:val="15"/>
                <w:szCs w:val="15"/>
              </w:rPr>
              <w:t>研究进展</w:t>
            </w:r>
            <w:r>
              <w:rPr>
                <w:rStyle w:val="fontstyle01"/>
                <w:b w:val="0"/>
                <w:sz w:val="15"/>
                <w:szCs w:val="15"/>
              </w:rPr>
              <w:t xml:space="preserve">. </w:t>
            </w:r>
            <w:r>
              <w:rPr>
                <w:rStyle w:val="fontstyle01"/>
                <w:rFonts w:hint="eastAsia"/>
                <w:b w:val="0"/>
                <w:sz w:val="15"/>
                <w:szCs w:val="15"/>
              </w:rPr>
              <w:t>生物</w:t>
            </w:r>
            <w:r>
              <w:rPr>
                <w:rStyle w:val="fontstyle01"/>
                <w:b w:val="0"/>
                <w:sz w:val="15"/>
                <w:szCs w:val="15"/>
              </w:rPr>
              <w:t>灾害科学</w:t>
            </w:r>
            <w:r>
              <w:rPr>
                <w:rStyle w:val="fontstyle01"/>
                <w:rFonts w:hint="eastAsia"/>
                <w:b w:val="0"/>
                <w:sz w:val="15"/>
                <w:szCs w:val="15"/>
              </w:rPr>
              <w:t xml:space="preserve">. </w:t>
            </w:r>
            <w:r>
              <w:rPr>
                <w:rStyle w:val="fontstyle01"/>
                <w:b w:val="0"/>
                <w:sz w:val="15"/>
                <w:szCs w:val="15"/>
              </w:rPr>
              <w:t>44(2):114-118.</w:t>
            </w:r>
          </w:p>
          <w:p>
            <w:pPr>
              <w:numPr>
                <w:ilvl w:val="0"/>
                <w:numId w:val="8"/>
              </w:numPr>
              <w:rPr>
                <w:rStyle w:val="fontstyle01"/>
                <w:rFonts w:hint="eastAsia"/>
                <w:b w:val="0"/>
                <w:sz w:val="15"/>
                <w:szCs w:val="15"/>
              </w:rPr>
            </w:pPr>
            <w:proofErr w:type="spellStart"/>
            <w:r>
              <w:rPr>
                <w:rStyle w:val="fontstyle01"/>
                <w:b w:val="0"/>
                <w:sz w:val="15"/>
                <w:szCs w:val="15"/>
              </w:rPr>
              <w:t>Zengliang</w:t>
            </w:r>
            <w:proofErr w:type="spellEnd"/>
            <w:r>
              <w:rPr>
                <w:rStyle w:val="fontstyle01"/>
                <w:b w:val="0"/>
                <w:sz w:val="15"/>
                <w:szCs w:val="15"/>
              </w:rPr>
              <w:t xml:space="preserve"> Zhou, </w:t>
            </w:r>
            <w:proofErr w:type="spellStart"/>
            <w:r>
              <w:rPr>
                <w:rStyle w:val="fontstyle01"/>
                <w:b w:val="0"/>
                <w:sz w:val="15"/>
                <w:szCs w:val="15"/>
              </w:rPr>
              <w:t>Ruilan</w:t>
            </w:r>
            <w:proofErr w:type="spellEnd"/>
            <w:r>
              <w:rPr>
                <w:rStyle w:val="fontstyle01"/>
                <w:b w:val="0"/>
                <w:sz w:val="15"/>
                <w:szCs w:val="15"/>
              </w:rPr>
              <w:t xml:space="preserve"> Cao, </w:t>
            </w:r>
            <w:proofErr w:type="spellStart"/>
            <w:r>
              <w:rPr>
                <w:rStyle w:val="fontstyle01"/>
                <w:b w:val="0"/>
                <w:sz w:val="15"/>
                <w:szCs w:val="15"/>
              </w:rPr>
              <w:t>Dongnan</w:t>
            </w:r>
            <w:proofErr w:type="spellEnd"/>
            <w:r>
              <w:rPr>
                <w:rStyle w:val="fontstyle01"/>
                <w:b w:val="0"/>
                <w:sz w:val="15"/>
                <w:szCs w:val="15"/>
              </w:rPr>
              <w:t xml:space="preserve"> Hu, </w:t>
            </w:r>
            <w:r>
              <w:rPr>
                <w:rStyle w:val="fontstyle01"/>
                <w:sz w:val="15"/>
                <w:szCs w:val="15"/>
              </w:rPr>
              <w:t>Juan Liu*</w:t>
            </w:r>
            <w:r>
              <w:rPr>
                <w:rStyle w:val="fontstyle01"/>
                <w:b w:val="0"/>
                <w:sz w:val="15"/>
                <w:szCs w:val="15"/>
              </w:rPr>
              <w:t xml:space="preserve">. (2020) Characterization of the complete plastid genome sequence of </w:t>
            </w:r>
            <w:proofErr w:type="spellStart"/>
            <w:r>
              <w:rPr>
                <w:rStyle w:val="fontstyle01"/>
                <w:b w:val="0"/>
                <w:sz w:val="15"/>
                <w:szCs w:val="15"/>
              </w:rPr>
              <w:t>Breynia</w:t>
            </w:r>
            <w:proofErr w:type="spellEnd"/>
            <w:r>
              <w:rPr>
                <w:rStyle w:val="fontstyle01"/>
                <w:b w:val="0"/>
                <w:sz w:val="15"/>
                <w:szCs w:val="15"/>
              </w:rPr>
              <w:t xml:space="preserve"> </w:t>
            </w:r>
            <w:proofErr w:type="spellStart"/>
            <w:r>
              <w:rPr>
                <w:rStyle w:val="fontstyle01"/>
                <w:b w:val="0"/>
                <w:sz w:val="15"/>
                <w:szCs w:val="15"/>
              </w:rPr>
              <w:t>fruticosa</w:t>
            </w:r>
            <w:proofErr w:type="spellEnd"/>
            <w:r>
              <w:rPr>
                <w:rStyle w:val="fontstyle01"/>
                <w:b w:val="0"/>
                <w:sz w:val="15"/>
                <w:szCs w:val="15"/>
              </w:rPr>
              <w:t xml:space="preserve"> (L.) </w:t>
            </w:r>
            <w:proofErr w:type="spellStart"/>
            <w:r>
              <w:rPr>
                <w:rStyle w:val="fontstyle01"/>
                <w:b w:val="0"/>
                <w:sz w:val="15"/>
                <w:szCs w:val="15"/>
              </w:rPr>
              <w:t>Müll.Arg</w:t>
            </w:r>
            <w:proofErr w:type="spellEnd"/>
            <w:r>
              <w:rPr>
                <w:rStyle w:val="fontstyle01"/>
                <w:b w:val="0"/>
                <w:sz w:val="15"/>
                <w:szCs w:val="15"/>
              </w:rPr>
              <w:t>. (</w:t>
            </w:r>
            <w:proofErr w:type="spellStart"/>
            <w:r>
              <w:rPr>
                <w:rStyle w:val="fontstyle01"/>
                <w:b w:val="0"/>
                <w:sz w:val="15"/>
                <w:szCs w:val="15"/>
              </w:rPr>
              <w:t>Phyllanthaceae</w:t>
            </w:r>
            <w:proofErr w:type="spellEnd"/>
            <w:r>
              <w:rPr>
                <w:rStyle w:val="fontstyle01"/>
                <w:b w:val="0"/>
                <w:sz w:val="15"/>
                <w:szCs w:val="15"/>
              </w:rPr>
              <w:t>), a traditional Chinese medicine plant. Mitochondrial DNA Part B</w:t>
            </w:r>
            <w:r>
              <w:rPr>
                <w:rStyle w:val="fontstyle01"/>
                <w:rFonts w:hint="eastAsia"/>
                <w:b w:val="0"/>
                <w:sz w:val="15"/>
                <w:szCs w:val="15"/>
              </w:rPr>
              <w:t xml:space="preserve"> </w:t>
            </w:r>
            <w:r>
              <w:rPr>
                <w:rStyle w:val="fontstyle01"/>
                <w:b w:val="0"/>
                <w:sz w:val="15"/>
                <w:szCs w:val="15"/>
              </w:rPr>
              <w:t>Resources, 5(3):3528-3529.</w:t>
            </w:r>
          </w:p>
          <w:p>
            <w:pPr>
              <w:numPr>
                <w:ilvl w:val="0"/>
                <w:numId w:val="8"/>
              </w:numPr>
              <w:rPr>
                <w:rStyle w:val="fontstyle01"/>
                <w:rFonts w:hint="eastAsia"/>
                <w:b w:val="0"/>
                <w:sz w:val="15"/>
                <w:szCs w:val="15"/>
              </w:rPr>
            </w:pPr>
            <w:r>
              <w:rPr>
                <w:rStyle w:val="fontstyle01"/>
                <w:rFonts w:hint="eastAsia"/>
                <w:b w:val="0"/>
                <w:sz w:val="15"/>
                <w:szCs w:val="15"/>
              </w:rPr>
              <w:t>周增亮</w:t>
            </w:r>
            <w:r>
              <w:rPr>
                <w:rStyle w:val="fontstyle01"/>
                <w:b w:val="0"/>
                <w:sz w:val="15"/>
                <w:szCs w:val="15"/>
              </w:rPr>
              <w:t>，</w:t>
            </w:r>
            <w:r>
              <w:rPr>
                <w:rStyle w:val="fontstyle01"/>
                <w:rFonts w:hint="eastAsia"/>
                <w:b w:val="0"/>
                <w:sz w:val="15"/>
                <w:szCs w:val="15"/>
              </w:rPr>
              <w:t>胡冬南</w:t>
            </w:r>
            <w:r>
              <w:rPr>
                <w:rStyle w:val="fontstyle01"/>
                <w:b w:val="0"/>
                <w:sz w:val="15"/>
                <w:szCs w:val="15"/>
              </w:rPr>
              <w:t>，晏雨鸿，何万存，陈梦义，张旖旎，程离，</w:t>
            </w:r>
            <w:r>
              <w:rPr>
                <w:rStyle w:val="fontstyle01"/>
                <w:sz w:val="15"/>
                <w:szCs w:val="15"/>
              </w:rPr>
              <w:t>刘娟</w:t>
            </w:r>
            <w:r>
              <w:rPr>
                <w:rStyle w:val="fontstyle01"/>
                <w:rFonts w:hint="eastAsia"/>
                <w:sz w:val="15"/>
                <w:szCs w:val="15"/>
              </w:rPr>
              <w:t>*</w:t>
            </w:r>
            <w:r>
              <w:rPr>
                <w:rStyle w:val="fontstyle01"/>
                <w:b w:val="0"/>
                <w:sz w:val="15"/>
                <w:szCs w:val="15"/>
              </w:rPr>
              <w:t xml:space="preserve">. </w:t>
            </w:r>
            <w:r>
              <w:rPr>
                <w:rStyle w:val="fontstyle01"/>
                <w:rFonts w:hint="eastAsia"/>
                <w:b w:val="0"/>
                <w:sz w:val="15"/>
                <w:szCs w:val="15"/>
              </w:rPr>
              <w:t>(2020)</w:t>
            </w:r>
            <w:r>
              <w:rPr>
                <w:rStyle w:val="fontstyle01"/>
                <w:b w:val="0"/>
                <w:sz w:val="15"/>
                <w:szCs w:val="15"/>
              </w:rPr>
              <w:t xml:space="preserve"> </w:t>
            </w:r>
            <w:r>
              <w:rPr>
                <w:rStyle w:val="fontstyle01"/>
                <w:rFonts w:hint="eastAsia"/>
                <w:b w:val="0"/>
                <w:sz w:val="15"/>
                <w:szCs w:val="15"/>
              </w:rPr>
              <w:t>马尾松</w:t>
            </w:r>
            <w:r>
              <w:rPr>
                <w:rStyle w:val="fontstyle01"/>
                <w:b w:val="0"/>
                <w:sz w:val="15"/>
                <w:szCs w:val="15"/>
              </w:rPr>
              <w:t>第二代种子园不同无性系生长性状和种实性状</w:t>
            </w:r>
            <w:r>
              <w:rPr>
                <w:rStyle w:val="fontstyle01"/>
                <w:rFonts w:hint="eastAsia"/>
                <w:b w:val="0"/>
                <w:sz w:val="15"/>
                <w:szCs w:val="15"/>
              </w:rPr>
              <w:t>差异</w:t>
            </w:r>
            <w:r>
              <w:rPr>
                <w:rStyle w:val="fontstyle01"/>
                <w:b w:val="0"/>
                <w:sz w:val="15"/>
                <w:szCs w:val="15"/>
              </w:rPr>
              <w:t>研究</w:t>
            </w:r>
            <w:r>
              <w:rPr>
                <w:rStyle w:val="fontstyle01"/>
                <w:b w:val="0"/>
                <w:sz w:val="15"/>
                <w:szCs w:val="15"/>
              </w:rPr>
              <w:t xml:space="preserve">. </w:t>
            </w:r>
            <w:r>
              <w:rPr>
                <w:rStyle w:val="fontstyle01"/>
                <w:rFonts w:hint="eastAsia"/>
                <w:b w:val="0"/>
                <w:sz w:val="15"/>
                <w:szCs w:val="15"/>
              </w:rPr>
              <w:t>河南</w:t>
            </w:r>
            <w:r>
              <w:rPr>
                <w:rStyle w:val="fontstyle01"/>
                <w:b w:val="0"/>
                <w:sz w:val="15"/>
                <w:szCs w:val="15"/>
              </w:rPr>
              <w:t>农业大学学报，</w:t>
            </w:r>
            <w:r>
              <w:rPr>
                <w:rStyle w:val="fontstyle01"/>
                <w:rFonts w:hint="eastAsia"/>
                <w:b w:val="0"/>
                <w:sz w:val="15"/>
                <w:szCs w:val="15"/>
              </w:rPr>
              <w:t>04(</w:t>
            </w:r>
            <w:r>
              <w:rPr>
                <w:rStyle w:val="fontstyle01"/>
                <w:b w:val="0"/>
                <w:sz w:val="15"/>
                <w:szCs w:val="15"/>
              </w:rPr>
              <w:t>2</w:t>
            </w:r>
            <w:r>
              <w:rPr>
                <w:rStyle w:val="fontstyle01"/>
                <w:rFonts w:hint="eastAsia"/>
                <w:b w:val="0"/>
                <w:sz w:val="15"/>
                <w:szCs w:val="15"/>
              </w:rPr>
              <w:t>):566</w:t>
            </w:r>
            <w:r>
              <w:rPr>
                <w:rStyle w:val="fontstyle01"/>
                <w:b w:val="0"/>
                <w:sz w:val="15"/>
                <w:szCs w:val="15"/>
              </w:rPr>
              <w:t>-574+581.</w:t>
            </w:r>
          </w:p>
          <w:p>
            <w:pPr>
              <w:numPr>
                <w:ilvl w:val="0"/>
                <w:numId w:val="8"/>
              </w:numPr>
              <w:rPr>
                <w:rStyle w:val="fontstyle01"/>
                <w:rFonts w:hint="eastAsia"/>
                <w:b w:val="0"/>
                <w:sz w:val="15"/>
                <w:szCs w:val="15"/>
              </w:rPr>
            </w:pPr>
            <w:r>
              <w:rPr>
                <w:rStyle w:val="fontstyle01"/>
                <w:sz w:val="15"/>
                <w:szCs w:val="15"/>
              </w:rPr>
              <w:t>Juan Liu</w:t>
            </w:r>
            <w:r>
              <w:rPr>
                <w:rStyle w:val="fontstyle01"/>
                <w:b w:val="0"/>
                <w:sz w:val="15"/>
                <w:szCs w:val="15"/>
              </w:rPr>
              <w:t xml:space="preserve">, </w:t>
            </w:r>
            <w:proofErr w:type="spellStart"/>
            <w:r>
              <w:rPr>
                <w:rStyle w:val="fontstyle01"/>
                <w:b w:val="0"/>
                <w:sz w:val="15"/>
                <w:szCs w:val="15"/>
              </w:rPr>
              <w:t>Jiajia</w:t>
            </w:r>
            <w:proofErr w:type="spellEnd"/>
            <w:r>
              <w:rPr>
                <w:rStyle w:val="fontstyle01"/>
                <w:b w:val="0"/>
                <w:sz w:val="15"/>
                <w:szCs w:val="15"/>
              </w:rPr>
              <w:t xml:space="preserve"> Liu, </w:t>
            </w:r>
            <w:proofErr w:type="spellStart"/>
            <w:r>
              <w:rPr>
                <w:rStyle w:val="fontstyle01"/>
                <w:b w:val="0"/>
                <w:sz w:val="15"/>
                <w:szCs w:val="15"/>
              </w:rPr>
              <w:t>Xuejun</w:t>
            </w:r>
            <w:proofErr w:type="spellEnd"/>
            <w:r>
              <w:rPr>
                <w:rStyle w:val="fontstyle01"/>
                <w:b w:val="0"/>
                <w:sz w:val="15"/>
                <w:szCs w:val="15"/>
              </w:rPr>
              <w:t xml:space="preserve"> Ge, </w:t>
            </w:r>
            <w:proofErr w:type="spellStart"/>
            <w:r>
              <w:rPr>
                <w:rStyle w:val="fontstyle01"/>
                <w:b w:val="0"/>
                <w:sz w:val="15"/>
                <w:szCs w:val="15"/>
              </w:rPr>
              <w:t>Guomin</w:t>
            </w:r>
            <w:proofErr w:type="spellEnd"/>
            <w:r>
              <w:rPr>
                <w:rStyle w:val="fontstyle01"/>
                <w:b w:val="0"/>
                <w:sz w:val="15"/>
                <w:szCs w:val="15"/>
              </w:rPr>
              <w:t xml:space="preserve"> Huang, </w:t>
            </w:r>
            <w:proofErr w:type="spellStart"/>
            <w:r>
              <w:rPr>
                <w:rStyle w:val="fontstyle01"/>
                <w:b w:val="0"/>
                <w:sz w:val="15"/>
                <w:szCs w:val="15"/>
              </w:rPr>
              <w:t>Zengliang</w:t>
            </w:r>
            <w:proofErr w:type="spellEnd"/>
            <w:r>
              <w:rPr>
                <w:rStyle w:val="fontstyle01"/>
                <w:b w:val="0"/>
                <w:sz w:val="15"/>
                <w:szCs w:val="15"/>
              </w:rPr>
              <w:t xml:space="preserve"> Zhou, </w:t>
            </w:r>
            <w:proofErr w:type="spellStart"/>
            <w:r>
              <w:rPr>
                <w:rStyle w:val="fontstyle01"/>
                <w:b w:val="0"/>
                <w:sz w:val="15"/>
                <w:szCs w:val="15"/>
              </w:rPr>
              <w:t>Songze</w:t>
            </w:r>
            <w:proofErr w:type="spellEnd"/>
            <w:r>
              <w:rPr>
                <w:rStyle w:val="fontstyle01"/>
                <w:b w:val="0"/>
                <w:sz w:val="15"/>
                <w:szCs w:val="15"/>
              </w:rPr>
              <w:t xml:space="preserve"> Wan*. (2019) The use of DNA barcoding to assess phylogenetic β-diversity in mid-subtropical evergreen broad-leaved forests of China. Forests, 10: 923. </w:t>
            </w:r>
          </w:p>
          <w:p>
            <w:pPr>
              <w:numPr>
                <w:ilvl w:val="0"/>
                <w:numId w:val="8"/>
              </w:numPr>
              <w:rPr>
                <w:rStyle w:val="fontstyle01"/>
                <w:rFonts w:hint="eastAsia"/>
                <w:b w:val="0"/>
                <w:sz w:val="15"/>
                <w:szCs w:val="15"/>
              </w:rPr>
            </w:pPr>
            <w:proofErr w:type="spellStart"/>
            <w:r>
              <w:rPr>
                <w:rStyle w:val="fontstyle01"/>
                <w:b w:val="0"/>
                <w:sz w:val="15"/>
                <w:szCs w:val="15"/>
              </w:rPr>
              <w:t>Songze</w:t>
            </w:r>
            <w:proofErr w:type="spellEnd"/>
            <w:r>
              <w:rPr>
                <w:rStyle w:val="fontstyle01"/>
                <w:b w:val="0"/>
                <w:sz w:val="15"/>
                <w:szCs w:val="15"/>
              </w:rPr>
              <w:t xml:space="preserve"> Wan, </w:t>
            </w:r>
            <w:proofErr w:type="spellStart"/>
            <w:r>
              <w:rPr>
                <w:rStyle w:val="fontstyle01"/>
                <w:b w:val="0"/>
                <w:sz w:val="15"/>
                <w:szCs w:val="15"/>
              </w:rPr>
              <w:t>Zhanfeng</w:t>
            </w:r>
            <w:proofErr w:type="spellEnd"/>
            <w:r>
              <w:rPr>
                <w:rStyle w:val="fontstyle01"/>
                <w:b w:val="0"/>
                <w:sz w:val="15"/>
                <w:szCs w:val="15"/>
              </w:rPr>
              <w:t xml:space="preserve"> Liu, </w:t>
            </w:r>
            <w:proofErr w:type="spellStart"/>
            <w:r>
              <w:rPr>
                <w:rStyle w:val="fontstyle01"/>
                <w:b w:val="0"/>
                <w:sz w:val="15"/>
                <w:szCs w:val="15"/>
              </w:rPr>
              <w:t>Yuanqi</w:t>
            </w:r>
            <w:proofErr w:type="spellEnd"/>
            <w:r>
              <w:rPr>
                <w:rStyle w:val="fontstyle01"/>
                <w:b w:val="0"/>
                <w:sz w:val="15"/>
                <w:szCs w:val="15"/>
              </w:rPr>
              <w:t xml:space="preserve"> Chen, </w:t>
            </w:r>
            <w:proofErr w:type="spellStart"/>
            <w:r>
              <w:rPr>
                <w:rStyle w:val="fontstyle01"/>
                <w:b w:val="0"/>
                <w:sz w:val="15"/>
                <w:szCs w:val="15"/>
              </w:rPr>
              <w:t>Jie</w:t>
            </w:r>
            <w:proofErr w:type="spellEnd"/>
            <w:r>
              <w:rPr>
                <w:rStyle w:val="fontstyle01"/>
                <w:b w:val="0"/>
                <w:sz w:val="15"/>
                <w:szCs w:val="15"/>
              </w:rPr>
              <w:t xml:space="preserve"> Zhao, Qin Ying,</w:t>
            </w:r>
            <w:r>
              <w:rPr>
                <w:rStyle w:val="fontstyle01"/>
                <w:sz w:val="15"/>
                <w:szCs w:val="15"/>
              </w:rPr>
              <w:t xml:space="preserve"> Juan Liu</w:t>
            </w:r>
            <w:r>
              <w:rPr>
                <w:rStyle w:val="fontstyle01"/>
                <w:b w:val="0"/>
                <w:sz w:val="15"/>
                <w:szCs w:val="15"/>
              </w:rPr>
              <w:t xml:space="preserve">*. (2019) Effects of lime application and understory removal on soil microbial communities in subtropical Eucalyptus </w:t>
            </w:r>
            <w:proofErr w:type="spellStart"/>
            <w:r>
              <w:rPr>
                <w:rStyle w:val="fontstyle01"/>
                <w:b w:val="0"/>
                <w:sz w:val="15"/>
                <w:szCs w:val="15"/>
              </w:rPr>
              <w:t>L’Her</w:t>
            </w:r>
            <w:proofErr w:type="spellEnd"/>
            <w:r>
              <w:rPr>
                <w:rStyle w:val="fontstyle01"/>
                <w:b w:val="0"/>
                <w:sz w:val="15"/>
                <w:szCs w:val="15"/>
              </w:rPr>
              <w:t xml:space="preserve"> </w:t>
            </w:r>
            <w:r>
              <w:rPr>
                <w:rStyle w:val="fontstyle01"/>
                <w:rFonts w:hint="eastAsia"/>
                <w:b w:val="0"/>
                <w:sz w:val="15"/>
                <w:szCs w:val="15"/>
              </w:rPr>
              <w:t>p</w:t>
            </w:r>
            <w:r>
              <w:rPr>
                <w:rStyle w:val="fontstyle01"/>
                <w:b w:val="0"/>
                <w:sz w:val="15"/>
                <w:szCs w:val="15"/>
              </w:rPr>
              <w:t>lantations. Forests,</w:t>
            </w:r>
            <w:r>
              <w:rPr>
                <w:rStyle w:val="fontstyle01"/>
                <w:sz w:val="15"/>
                <w:szCs w:val="15"/>
              </w:rPr>
              <w:t xml:space="preserve"> 10</w:t>
            </w:r>
            <w:r>
              <w:rPr>
                <w:rStyle w:val="fontstyle01"/>
                <w:b w:val="0"/>
                <w:sz w:val="15"/>
                <w:szCs w:val="15"/>
              </w:rPr>
              <w:t xml:space="preserve">: 338. </w:t>
            </w:r>
          </w:p>
          <w:p>
            <w:pPr>
              <w:numPr>
                <w:ilvl w:val="0"/>
                <w:numId w:val="8"/>
              </w:numPr>
              <w:rPr>
                <w:rStyle w:val="fontstyle01"/>
                <w:rFonts w:hint="eastAsia"/>
                <w:b w:val="0"/>
                <w:sz w:val="15"/>
                <w:szCs w:val="15"/>
              </w:rPr>
            </w:pPr>
            <w:proofErr w:type="spellStart"/>
            <w:r>
              <w:rPr>
                <w:rStyle w:val="fontstyle01"/>
                <w:b w:val="0"/>
                <w:sz w:val="15"/>
                <w:szCs w:val="15"/>
              </w:rPr>
              <w:t>Honglang</w:t>
            </w:r>
            <w:proofErr w:type="spellEnd"/>
            <w:r>
              <w:rPr>
                <w:rStyle w:val="fontstyle01"/>
                <w:b w:val="0"/>
                <w:sz w:val="15"/>
                <w:szCs w:val="15"/>
              </w:rPr>
              <w:t xml:space="preserve"> </w:t>
            </w:r>
            <w:proofErr w:type="spellStart"/>
            <w:r>
              <w:rPr>
                <w:rStyle w:val="fontstyle01"/>
                <w:b w:val="0"/>
                <w:sz w:val="15"/>
                <w:szCs w:val="15"/>
              </w:rPr>
              <w:t>Duan</w:t>
            </w:r>
            <w:proofErr w:type="spellEnd"/>
            <w:r>
              <w:rPr>
                <w:rStyle w:val="fontstyle01"/>
                <w:b w:val="0"/>
                <w:sz w:val="15"/>
                <w:szCs w:val="15"/>
              </w:rPr>
              <w:t xml:space="preserve">, </w:t>
            </w:r>
            <w:proofErr w:type="spellStart"/>
            <w:r>
              <w:rPr>
                <w:rStyle w:val="fontstyle01"/>
                <w:b w:val="0"/>
                <w:sz w:val="15"/>
                <w:szCs w:val="15"/>
              </w:rPr>
              <w:t>Yiyongm</w:t>
            </w:r>
            <w:proofErr w:type="spellEnd"/>
            <w:r>
              <w:rPr>
                <w:rStyle w:val="fontstyle01"/>
                <w:b w:val="0"/>
                <w:sz w:val="15"/>
                <w:szCs w:val="15"/>
              </w:rPr>
              <w:t xml:space="preserve"> Li, </w:t>
            </w:r>
            <w:proofErr w:type="spellStart"/>
            <w:r>
              <w:rPr>
                <w:rStyle w:val="fontstyle01"/>
                <w:b w:val="0"/>
                <w:sz w:val="15"/>
                <w:szCs w:val="15"/>
              </w:rPr>
              <w:t>Yuem</w:t>
            </w:r>
            <w:proofErr w:type="spellEnd"/>
            <w:r>
              <w:rPr>
                <w:rStyle w:val="fontstyle01"/>
                <w:b w:val="0"/>
                <w:sz w:val="15"/>
                <w:szCs w:val="15"/>
              </w:rPr>
              <w:t xml:space="preserve"> Xu, </w:t>
            </w:r>
            <w:proofErr w:type="spellStart"/>
            <w:r>
              <w:rPr>
                <w:rStyle w:val="fontstyle01"/>
                <w:b w:val="0"/>
                <w:sz w:val="15"/>
                <w:szCs w:val="15"/>
              </w:rPr>
              <w:t>Shuangxi</w:t>
            </w:r>
            <w:proofErr w:type="spellEnd"/>
            <w:r>
              <w:rPr>
                <w:rStyle w:val="fontstyle01"/>
                <w:b w:val="0"/>
                <w:sz w:val="15"/>
                <w:szCs w:val="15"/>
              </w:rPr>
              <w:t xml:space="preserve"> Zhou,</w:t>
            </w:r>
            <w:r>
              <w:rPr>
                <w:rStyle w:val="fontstyle01"/>
                <w:sz w:val="15"/>
                <w:szCs w:val="15"/>
              </w:rPr>
              <w:t xml:space="preserve"> Juan Liu</w:t>
            </w:r>
            <w:r>
              <w:rPr>
                <w:rStyle w:val="fontstyle01"/>
                <w:b w:val="0"/>
                <w:sz w:val="15"/>
                <w:szCs w:val="15"/>
              </w:rPr>
              <w:t xml:space="preserve">, David T. Tissue, </w:t>
            </w:r>
            <w:proofErr w:type="spellStart"/>
            <w:r>
              <w:rPr>
                <w:rStyle w:val="fontstyle01"/>
                <w:b w:val="0"/>
                <w:sz w:val="15"/>
                <w:szCs w:val="15"/>
              </w:rPr>
              <w:t>Juxiu</w:t>
            </w:r>
            <w:proofErr w:type="spellEnd"/>
            <w:r>
              <w:rPr>
                <w:rStyle w:val="fontstyle01"/>
                <w:b w:val="0"/>
                <w:sz w:val="15"/>
                <w:szCs w:val="15"/>
              </w:rPr>
              <w:t xml:space="preserve"> Liu*. (2019) Contrasting drought sensitivity and post-drought resilience among three co-occurring tree species in subtropical China. Agricultural and Forest Meteorology, 272(273): 55-68.</w:t>
            </w:r>
          </w:p>
          <w:p>
            <w:pPr>
              <w:numPr>
                <w:ilvl w:val="0"/>
                <w:numId w:val="8"/>
              </w:numPr>
              <w:rPr>
                <w:rStyle w:val="fontstyle01"/>
                <w:rFonts w:hint="eastAsia"/>
                <w:b w:val="0"/>
                <w:sz w:val="15"/>
                <w:szCs w:val="15"/>
              </w:rPr>
            </w:pPr>
            <w:proofErr w:type="spellStart"/>
            <w:r>
              <w:rPr>
                <w:kern w:val="0"/>
                <w:sz w:val="15"/>
                <w:szCs w:val="15"/>
              </w:rPr>
              <w:t>Jiajia</w:t>
            </w:r>
            <w:proofErr w:type="spellEnd"/>
            <w:r>
              <w:rPr>
                <w:kern w:val="0"/>
                <w:sz w:val="15"/>
                <w:szCs w:val="15"/>
              </w:rPr>
              <w:t xml:space="preserve"> Liu, </w:t>
            </w:r>
            <w:r>
              <w:rPr>
                <w:b/>
                <w:kern w:val="0"/>
                <w:sz w:val="15"/>
                <w:szCs w:val="15"/>
              </w:rPr>
              <w:t xml:space="preserve">Juan Liu, </w:t>
            </w:r>
            <w:proofErr w:type="spellStart"/>
            <w:r>
              <w:rPr>
                <w:kern w:val="0"/>
                <w:sz w:val="15"/>
                <w:szCs w:val="15"/>
              </w:rPr>
              <w:t>Youxia</w:t>
            </w:r>
            <w:proofErr w:type="spellEnd"/>
            <w:r>
              <w:rPr>
                <w:kern w:val="0"/>
                <w:sz w:val="15"/>
                <w:szCs w:val="15"/>
              </w:rPr>
              <w:t xml:space="preserve"> Shan, </w:t>
            </w:r>
            <w:proofErr w:type="spellStart"/>
            <w:r>
              <w:rPr>
                <w:kern w:val="0"/>
                <w:sz w:val="15"/>
                <w:szCs w:val="15"/>
              </w:rPr>
              <w:t>Xuejun</w:t>
            </w:r>
            <w:proofErr w:type="spellEnd"/>
            <w:r>
              <w:rPr>
                <w:kern w:val="0"/>
                <w:sz w:val="15"/>
                <w:szCs w:val="15"/>
              </w:rPr>
              <w:t xml:space="preserve"> Ge*, Kevin S. Burgess *. (2019) The use of DNA barcodes to estimate phylogenetic diversity in forest communities of southern China. Ecology and Evolution, 9</w:t>
            </w:r>
            <w:r>
              <w:rPr>
                <w:rFonts w:hint="eastAsia"/>
                <w:kern w:val="0"/>
                <w:sz w:val="15"/>
                <w:szCs w:val="15"/>
              </w:rPr>
              <w:t>(</w:t>
            </w:r>
            <w:r>
              <w:rPr>
                <w:kern w:val="0"/>
                <w:sz w:val="15"/>
                <w:szCs w:val="15"/>
              </w:rPr>
              <w:t>0</w:t>
            </w:r>
            <w:r>
              <w:rPr>
                <w:rFonts w:hint="eastAsia"/>
                <w:kern w:val="0"/>
                <w:sz w:val="15"/>
                <w:szCs w:val="15"/>
              </w:rPr>
              <w:t>)</w:t>
            </w:r>
            <w:r>
              <w:rPr>
                <w:kern w:val="0"/>
                <w:sz w:val="15"/>
                <w:szCs w:val="15"/>
              </w:rPr>
              <w:t>:5372-5379.</w:t>
            </w:r>
          </w:p>
          <w:p>
            <w:pPr>
              <w:numPr>
                <w:ilvl w:val="0"/>
                <w:numId w:val="8"/>
              </w:numPr>
              <w:rPr>
                <w:rFonts w:ascii="TimesNewRomanPS-BoldMT" w:hAnsi="TimesNewRomanPS-BoldMT" w:hint="eastAsia"/>
                <w:bCs/>
                <w:color w:val="000000"/>
                <w:sz w:val="15"/>
                <w:szCs w:val="15"/>
              </w:rPr>
            </w:pPr>
            <w:r>
              <w:rPr>
                <w:rFonts w:hint="eastAsia"/>
                <w:b/>
                <w:kern w:val="0"/>
                <w:sz w:val="15"/>
                <w:szCs w:val="15"/>
              </w:rPr>
              <w:t>刘娟</w:t>
            </w:r>
            <w:r>
              <w:rPr>
                <w:rFonts w:hint="eastAsia"/>
                <w:kern w:val="0"/>
                <w:sz w:val="15"/>
                <w:szCs w:val="15"/>
              </w:rPr>
              <w:t>,</w:t>
            </w:r>
            <w:r>
              <w:rPr>
                <w:kern w:val="0"/>
                <w:sz w:val="15"/>
                <w:szCs w:val="15"/>
              </w:rPr>
              <w:t xml:space="preserve"> </w:t>
            </w:r>
            <w:r>
              <w:rPr>
                <w:kern w:val="0"/>
                <w:sz w:val="15"/>
                <w:szCs w:val="15"/>
              </w:rPr>
              <w:t>胡冬南</w:t>
            </w:r>
            <w:r>
              <w:rPr>
                <w:rFonts w:hint="eastAsia"/>
                <w:kern w:val="0"/>
                <w:sz w:val="15"/>
                <w:szCs w:val="15"/>
              </w:rPr>
              <w:t>,</w:t>
            </w:r>
            <w:r>
              <w:rPr>
                <w:kern w:val="0"/>
                <w:sz w:val="15"/>
                <w:szCs w:val="15"/>
              </w:rPr>
              <w:t xml:space="preserve"> </w:t>
            </w:r>
            <w:r>
              <w:rPr>
                <w:kern w:val="0"/>
                <w:sz w:val="15"/>
                <w:szCs w:val="15"/>
              </w:rPr>
              <w:t>周增亮</w:t>
            </w:r>
            <w:r>
              <w:rPr>
                <w:rFonts w:hint="eastAsia"/>
                <w:kern w:val="0"/>
                <w:sz w:val="15"/>
                <w:szCs w:val="15"/>
              </w:rPr>
              <w:t>,</w:t>
            </w:r>
            <w:r>
              <w:rPr>
                <w:kern w:val="0"/>
                <w:sz w:val="15"/>
                <w:szCs w:val="15"/>
              </w:rPr>
              <w:t xml:space="preserve"> </w:t>
            </w:r>
            <w:r>
              <w:rPr>
                <w:kern w:val="0"/>
                <w:sz w:val="15"/>
                <w:szCs w:val="15"/>
              </w:rPr>
              <w:t>刘爽</w:t>
            </w:r>
            <w:r>
              <w:rPr>
                <w:rFonts w:hint="eastAsia"/>
                <w:kern w:val="0"/>
                <w:sz w:val="15"/>
                <w:szCs w:val="15"/>
              </w:rPr>
              <w:t>,</w:t>
            </w:r>
            <w:r>
              <w:rPr>
                <w:kern w:val="0"/>
                <w:sz w:val="15"/>
                <w:szCs w:val="15"/>
              </w:rPr>
              <w:t xml:space="preserve"> </w:t>
            </w:r>
            <w:proofErr w:type="gramStart"/>
            <w:r>
              <w:rPr>
                <w:kern w:val="0"/>
                <w:sz w:val="15"/>
                <w:szCs w:val="15"/>
              </w:rPr>
              <w:t>万松泽</w:t>
            </w:r>
            <w:proofErr w:type="gramEnd"/>
            <w:r>
              <w:rPr>
                <w:rFonts w:hint="eastAsia"/>
                <w:kern w:val="0"/>
                <w:sz w:val="15"/>
                <w:szCs w:val="15"/>
              </w:rPr>
              <w:t>*</w:t>
            </w:r>
            <w:r>
              <w:rPr>
                <w:kern w:val="0"/>
                <w:sz w:val="15"/>
                <w:szCs w:val="15"/>
              </w:rPr>
              <w:t>. (2019)</w:t>
            </w:r>
            <w:bookmarkStart w:id="3" w:name="OLE_LINK2"/>
            <w:bookmarkStart w:id="4" w:name="OLE_LINK3"/>
            <w:r>
              <w:rPr>
                <w:kern w:val="0"/>
                <w:sz w:val="15"/>
                <w:szCs w:val="15"/>
              </w:rPr>
              <w:t xml:space="preserve"> DNA</w:t>
            </w:r>
            <w:r>
              <w:rPr>
                <w:rFonts w:hint="eastAsia"/>
                <w:kern w:val="0"/>
                <w:sz w:val="15"/>
                <w:szCs w:val="15"/>
              </w:rPr>
              <w:t>条形码</w:t>
            </w:r>
            <w:r>
              <w:rPr>
                <w:kern w:val="0"/>
                <w:sz w:val="15"/>
                <w:szCs w:val="15"/>
              </w:rPr>
              <w:t>在林业科学研究中的应用</w:t>
            </w:r>
            <w:bookmarkEnd w:id="3"/>
            <w:bookmarkEnd w:id="4"/>
            <w:r>
              <w:rPr>
                <w:kern w:val="0"/>
                <w:sz w:val="15"/>
                <w:szCs w:val="15"/>
              </w:rPr>
              <w:t xml:space="preserve">. </w:t>
            </w:r>
            <w:r>
              <w:rPr>
                <w:rFonts w:hint="eastAsia"/>
                <w:kern w:val="0"/>
                <w:sz w:val="15"/>
                <w:szCs w:val="15"/>
              </w:rPr>
              <w:t>林业</w:t>
            </w:r>
            <w:r>
              <w:rPr>
                <w:kern w:val="0"/>
                <w:sz w:val="15"/>
                <w:szCs w:val="15"/>
              </w:rPr>
              <w:t>科学研究</w:t>
            </w:r>
            <w:r>
              <w:rPr>
                <w:rFonts w:hint="eastAsia"/>
                <w:kern w:val="0"/>
                <w:sz w:val="15"/>
                <w:szCs w:val="15"/>
              </w:rPr>
              <w:t xml:space="preserve">. </w:t>
            </w:r>
            <w:r>
              <w:rPr>
                <w:kern w:val="0"/>
                <w:sz w:val="15"/>
                <w:szCs w:val="15"/>
              </w:rPr>
              <w:t xml:space="preserve">32(3):152-159. </w:t>
            </w:r>
          </w:p>
          <w:p>
            <w:pPr>
              <w:numPr>
                <w:ilvl w:val="0"/>
                <w:numId w:val="8"/>
              </w:numPr>
              <w:rPr>
                <w:rFonts w:ascii="TimesNewRomanPS-BoldMT" w:hAnsi="TimesNewRomanPS-BoldMT" w:hint="eastAsia"/>
                <w:bCs/>
                <w:color w:val="000000"/>
                <w:sz w:val="15"/>
                <w:szCs w:val="15"/>
              </w:rPr>
            </w:pPr>
            <w:r>
              <w:rPr>
                <w:rStyle w:val="fontstyle01"/>
                <w:rFonts w:hint="eastAsia"/>
                <w:b w:val="0"/>
                <w:sz w:val="15"/>
                <w:szCs w:val="15"/>
              </w:rPr>
              <w:t>曾进</w:t>
            </w:r>
            <w:r>
              <w:rPr>
                <w:rStyle w:val="fontstyle01"/>
                <w:b w:val="0"/>
                <w:sz w:val="15"/>
                <w:szCs w:val="15"/>
              </w:rPr>
              <w:t>，潘洋刘，</w:t>
            </w:r>
            <w:r>
              <w:rPr>
                <w:rStyle w:val="fontstyle01"/>
                <w:sz w:val="15"/>
                <w:szCs w:val="15"/>
              </w:rPr>
              <w:t>刘娟</w:t>
            </w:r>
            <w:r>
              <w:rPr>
                <w:rStyle w:val="fontstyle01"/>
                <w:rFonts w:hint="eastAsia"/>
                <w:sz w:val="15"/>
                <w:szCs w:val="15"/>
              </w:rPr>
              <w:t>*</w:t>
            </w:r>
            <w:r>
              <w:rPr>
                <w:rStyle w:val="fontstyle01"/>
                <w:b w:val="0"/>
                <w:sz w:val="15"/>
                <w:szCs w:val="15"/>
              </w:rPr>
              <w:t>，张露，胡冬南</w:t>
            </w:r>
            <w:r>
              <w:rPr>
                <w:rStyle w:val="fontstyle01"/>
                <w:b w:val="0"/>
                <w:sz w:val="15"/>
                <w:szCs w:val="15"/>
              </w:rPr>
              <w:t xml:space="preserve">. (2019) </w:t>
            </w:r>
            <w:r>
              <w:rPr>
                <w:rStyle w:val="fontstyle01"/>
                <w:rFonts w:hint="eastAsia"/>
                <w:b w:val="0"/>
                <w:sz w:val="15"/>
                <w:szCs w:val="15"/>
              </w:rPr>
              <w:t>磷钾肥</w:t>
            </w:r>
            <w:r>
              <w:rPr>
                <w:rStyle w:val="fontstyle01"/>
                <w:b w:val="0"/>
                <w:sz w:val="15"/>
                <w:szCs w:val="15"/>
              </w:rPr>
              <w:t>对芳樟生长及产油量的影响</w:t>
            </w:r>
            <w:r>
              <w:rPr>
                <w:rStyle w:val="fontstyle01"/>
                <w:b w:val="0"/>
                <w:sz w:val="15"/>
                <w:szCs w:val="15"/>
              </w:rPr>
              <w:t xml:space="preserve">. </w:t>
            </w:r>
            <w:r>
              <w:rPr>
                <w:rStyle w:val="fontstyle01"/>
                <w:rFonts w:hint="eastAsia"/>
                <w:b w:val="0"/>
                <w:sz w:val="15"/>
                <w:szCs w:val="15"/>
              </w:rPr>
              <w:t>林业</w:t>
            </w:r>
            <w:r>
              <w:rPr>
                <w:rStyle w:val="fontstyle01"/>
                <w:b w:val="0"/>
                <w:sz w:val="15"/>
                <w:szCs w:val="15"/>
              </w:rPr>
              <w:t>科学研究</w:t>
            </w:r>
            <w:r>
              <w:rPr>
                <w:rStyle w:val="fontstyle01"/>
                <w:b w:val="0"/>
                <w:sz w:val="15"/>
                <w:szCs w:val="15"/>
              </w:rPr>
              <w:t>. 32(4): 152-157.</w:t>
            </w:r>
          </w:p>
          <w:p>
            <w:pPr>
              <w:numPr>
                <w:ilvl w:val="0"/>
                <w:numId w:val="8"/>
              </w:numPr>
              <w:rPr>
                <w:rStyle w:val="fontstyle01"/>
                <w:rFonts w:hint="eastAsia"/>
                <w:b w:val="0"/>
                <w:sz w:val="15"/>
                <w:szCs w:val="15"/>
              </w:rPr>
            </w:pPr>
            <w:r>
              <w:rPr>
                <w:rStyle w:val="fontstyle01"/>
                <w:rFonts w:hint="eastAsia"/>
                <w:b w:val="0"/>
                <w:sz w:val="15"/>
                <w:szCs w:val="15"/>
              </w:rPr>
              <w:t>周增亮</w:t>
            </w:r>
            <w:r>
              <w:rPr>
                <w:rStyle w:val="fontstyle01"/>
                <w:b w:val="0"/>
                <w:sz w:val="15"/>
                <w:szCs w:val="15"/>
              </w:rPr>
              <w:t>，胡冬南，刘爽，</w:t>
            </w:r>
            <w:r>
              <w:rPr>
                <w:rStyle w:val="fontstyle01"/>
                <w:sz w:val="15"/>
                <w:szCs w:val="15"/>
              </w:rPr>
              <w:t>刘娟</w:t>
            </w:r>
            <w:r>
              <w:rPr>
                <w:rStyle w:val="fontstyle01"/>
                <w:rFonts w:hint="eastAsia"/>
                <w:sz w:val="15"/>
                <w:szCs w:val="15"/>
              </w:rPr>
              <w:t>*</w:t>
            </w:r>
            <w:r>
              <w:rPr>
                <w:rStyle w:val="fontstyle01"/>
                <w:b w:val="0"/>
                <w:sz w:val="15"/>
                <w:szCs w:val="15"/>
              </w:rPr>
              <w:t xml:space="preserve">. </w:t>
            </w:r>
            <w:r>
              <w:rPr>
                <w:rStyle w:val="fontstyle01"/>
                <w:rFonts w:hint="eastAsia"/>
                <w:b w:val="0"/>
                <w:sz w:val="15"/>
                <w:szCs w:val="15"/>
              </w:rPr>
              <w:t>（</w:t>
            </w:r>
            <w:r>
              <w:rPr>
                <w:rStyle w:val="fontstyle01"/>
                <w:rFonts w:hint="eastAsia"/>
                <w:b w:val="0"/>
                <w:sz w:val="15"/>
                <w:szCs w:val="15"/>
              </w:rPr>
              <w:t>2019</w:t>
            </w:r>
            <w:r>
              <w:rPr>
                <w:rStyle w:val="fontstyle01"/>
                <w:b w:val="0"/>
                <w:sz w:val="15"/>
                <w:szCs w:val="15"/>
              </w:rPr>
              <w:t>）</w:t>
            </w:r>
            <w:r>
              <w:rPr>
                <w:rStyle w:val="fontstyle01"/>
                <w:rFonts w:hint="eastAsia"/>
                <w:b w:val="0"/>
                <w:sz w:val="15"/>
                <w:szCs w:val="15"/>
              </w:rPr>
              <w:t>油茶研究</w:t>
            </w:r>
            <w:r>
              <w:rPr>
                <w:rStyle w:val="fontstyle01"/>
                <w:b w:val="0"/>
                <w:sz w:val="15"/>
                <w:szCs w:val="15"/>
              </w:rPr>
              <w:t>文献计量</w:t>
            </w:r>
            <w:r>
              <w:rPr>
                <w:rStyle w:val="fontstyle01"/>
                <w:rFonts w:hint="eastAsia"/>
                <w:b w:val="0"/>
                <w:sz w:val="15"/>
                <w:szCs w:val="15"/>
              </w:rPr>
              <w:t>分析</w:t>
            </w:r>
            <w:r>
              <w:rPr>
                <w:rStyle w:val="fontstyle01"/>
                <w:b w:val="0"/>
                <w:sz w:val="15"/>
                <w:szCs w:val="15"/>
              </w:rPr>
              <w:t xml:space="preserve">. </w:t>
            </w:r>
            <w:r>
              <w:rPr>
                <w:rStyle w:val="fontstyle01"/>
                <w:rFonts w:hint="eastAsia"/>
                <w:b w:val="0"/>
                <w:sz w:val="15"/>
                <w:szCs w:val="15"/>
              </w:rPr>
              <w:t>经济林</w:t>
            </w:r>
            <w:r>
              <w:rPr>
                <w:rStyle w:val="fontstyle01"/>
                <w:b w:val="0"/>
                <w:sz w:val="15"/>
                <w:szCs w:val="15"/>
              </w:rPr>
              <w:t>研究</w:t>
            </w:r>
            <w:r>
              <w:rPr>
                <w:rStyle w:val="fontstyle01"/>
                <w:b w:val="0"/>
                <w:sz w:val="15"/>
                <w:szCs w:val="15"/>
              </w:rPr>
              <w:t>. 37</w:t>
            </w:r>
            <w:r>
              <w:rPr>
                <w:rStyle w:val="fontstyle01"/>
                <w:rFonts w:hint="eastAsia"/>
                <w:b w:val="0"/>
                <w:sz w:val="15"/>
                <w:szCs w:val="15"/>
              </w:rPr>
              <w:t>(</w:t>
            </w:r>
            <w:r>
              <w:rPr>
                <w:rStyle w:val="fontstyle01"/>
                <w:b w:val="0"/>
                <w:sz w:val="15"/>
                <w:szCs w:val="15"/>
              </w:rPr>
              <w:t>2</w:t>
            </w:r>
            <w:r>
              <w:rPr>
                <w:rStyle w:val="fontstyle01"/>
                <w:rFonts w:hint="eastAsia"/>
                <w:b w:val="0"/>
                <w:sz w:val="15"/>
                <w:szCs w:val="15"/>
              </w:rPr>
              <w:t>)</w:t>
            </w:r>
            <w:r>
              <w:rPr>
                <w:rStyle w:val="fontstyle01"/>
                <w:b w:val="0"/>
                <w:sz w:val="15"/>
                <w:szCs w:val="15"/>
              </w:rPr>
              <w:t>: 204-214.</w:t>
            </w:r>
          </w:p>
          <w:p>
            <w:pPr>
              <w:numPr>
                <w:ilvl w:val="0"/>
                <w:numId w:val="8"/>
              </w:numPr>
              <w:rPr>
                <w:rStyle w:val="fontstyle01"/>
                <w:rFonts w:hint="eastAsia"/>
                <w:b w:val="0"/>
                <w:sz w:val="15"/>
                <w:szCs w:val="15"/>
              </w:rPr>
            </w:pPr>
            <w:r>
              <w:rPr>
                <w:rStyle w:val="fontstyle01"/>
                <w:rFonts w:hint="eastAsia"/>
                <w:b w:val="0"/>
                <w:sz w:val="15"/>
                <w:szCs w:val="15"/>
              </w:rPr>
              <w:t>闫梦</w:t>
            </w:r>
            <w:r>
              <w:rPr>
                <w:rStyle w:val="fontstyle01"/>
                <w:rFonts w:hint="eastAsia"/>
                <w:b w:val="0"/>
                <w:sz w:val="15"/>
                <w:szCs w:val="15"/>
              </w:rPr>
              <w:t>,</w:t>
            </w:r>
            <w:r>
              <w:rPr>
                <w:rStyle w:val="fontstyle01"/>
                <w:b w:val="0"/>
                <w:sz w:val="15"/>
                <w:szCs w:val="15"/>
              </w:rPr>
              <w:t xml:space="preserve"> </w:t>
            </w:r>
            <w:r>
              <w:rPr>
                <w:rStyle w:val="fontstyle01"/>
                <w:sz w:val="15"/>
                <w:szCs w:val="15"/>
              </w:rPr>
              <w:t>刘娟</w:t>
            </w:r>
            <w:r>
              <w:rPr>
                <w:rStyle w:val="fontstyle01"/>
                <w:rFonts w:hint="eastAsia"/>
                <w:b w:val="0"/>
                <w:sz w:val="15"/>
                <w:szCs w:val="15"/>
              </w:rPr>
              <w:t xml:space="preserve">, </w:t>
            </w:r>
            <w:r>
              <w:rPr>
                <w:rStyle w:val="fontstyle01"/>
                <w:b w:val="0"/>
                <w:sz w:val="15"/>
                <w:szCs w:val="15"/>
              </w:rPr>
              <w:t>胡冬南</w:t>
            </w:r>
            <w:r>
              <w:rPr>
                <w:rStyle w:val="fontstyle01"/>
                <w:rFonts w:hint="eastAsia"/>
                <w:b w:val="0"/>
                <w:sz w:val="15"/>
                <w:szCs w:val="15"/>
              </w:rPr>
              <w:t>*</w:t>
            </w:r>
            <w:r>
              <w:rPr>
                <w:rStyle w:val="fontstyle01"/>
                <w:b w:val="0"/>
                <w:sz w:val="15"/>
                <w:szCs w:val="15"/>
              </w:rPr>
              <w:t>，程离，刘俊萍，徐奥文，周增亮，刘会云，</w:t>
            </w:r>
            <w:proofErr w:type="gramStart"/>
            <w:r>
              <w:rPr>
                <w:rStyle w:val="fontstyle01"/>
                <w:b w:val="0"/>
                <w:sz w:val="15"/>
                <w:szCs w:val="15"/>
              </w:rPr>
              <w:t>王振丽</w:t>
            </w:r>
            <w:proofErr w:type="gramEnd"/>
            <w:r>
              <w:rPr>
                <w:rStyle w:val="fontstyle01"/>
                <w:b w:val="0"/>
                <w:sz w:val="15"/>
                <w:szCs w:val="15"/>
              </w:rPr>
              <w:t xml:space="preserve">. (2019) </w:t>
            </w:r>
            <w:r>
              <w:rPr>
                <w:rStyle w:val="fontstyle01"/>
                <w:rFonts w:hint="eastAsia"/>
                <w:b w:val="0"/>
                <w:sz w:val="15"/>
                <w:szCs w:val="15"/>
              </w:rPr>
              <w:t>江西</w:t>
            </w:r>
            <w:r>
              <w:rPr>
                <w:rStyle w:val="fontstyle01"/>
                <w:rFonts w:hint="eastAsia"/>
                <w:b w:val="0"/>
                <w:sz w:val="15"/>
                <w:szCs w:val="15"/>
              </w:rPr>
              <w:t>12</w:t>
            </w:r>
            <w:r>
              <w:rPr>
                <w:rStyle w:val="fontstyle01"/>
                <w:rFonts w:hint="eastAsia"/>
                <w:b w:val="0"/>
                <w:sz w:val="15"/>
                <w:szCs w:val="15"/>
              </w:rPr>
              <w:t>个</w:t>
            </w:r>
            <w:r>
              <w:rPr>
                <w:rStyle w:val="fontstyle01"/>
                <w:b w:val="0"/>
                <w:sz w:val="15"/>
                <w:szCs w:val="15"/>
              </w:rPr>
              <w:t>主栽油茶品种生长指标和果实性状的变异研究</w:t>
            </w:r>
            <w:r>
              <w:rPr>
                <w:rStyle w:val="fontstyle01"/>
                <w:b w:val="0"/>
                <w:sz w:val="15"/>
                <w:szCs w:val="15"/>
              </w:rPr>
              <w:t xml:space="preserve">. </w:t>
            </w:r>
            <w:r>
              <w:rPr>
                <w:rStyle w:val="fontstyle01"/>
                <w:rFonts w:hint="eastAsia"/>
                <w:b w:val="0"/>
                <w:sz w:val="15"/>
                <w:szCs w:val="15"/>
              </w:rPr>
              <w:t>西南</w:t>
            </w:r>
            <w:r>
              <w:rPr>
                <w:rStyle w:val="fontstyle01"/>
                <w:b w:val="0"/>
                <w:sz w:val="15"/>
                <w:szCs w:val="15"/>
              </w:rPr>
              <w:t>林业大学学报</w:t>
            </w:r>
            <w:r>
              <w:rPr>
                <w:rStyle w:val="fontstyle01"/>
                <w:rFonts w:hint="eastAsia"/>
                <w:b w:val="0"/>
                <w:sz w:val="15"/>
                <w:szCs w:val="15"/>
              </w:rPr>
              <w:t xml:space="preserve">. </w:t>
            </w:r>
            <w:r>
              <w:rPr>
                <w:rStyle w:val="fontstyle01"/>
                <w:b w:val="0"/>
                <w:sz w:val="15"/>
                <w:szCs w:val="15"/>
              </w:rPr>
              <w:t>39(6): 57-63.</w:t>
            </w:r>
          </w:p>
          <w:p>
            <w:pPr>
              <w:numPr>
                <w:ilvl w:val="0"/>
                <w:numId w:val="8"/>
              </w:numPr>
              <w:rPr>
                <w:rFonts w:ascii="TimesNewRomanPS-BoldMT" w:hAnsi="TimesNewRomanPS-BoldMT" w:hint="eastAsia"/>
                <w:bCs/>
                <w:color w:val="000000"/>
                <w:sz w:val="15"/>
                <w:szCs w:val="15"/>
              </w:rPr>
            </w:pPr>
            <w:r>
              <w:rPr>
                <w:b/>
                <w:kern w:val="0"/>
                <w:sz w:val="15"/>
                <w:szCs w:val="15"/>
              </w:rPr>
              <w:t>Juan Liu</w:t>
            </w:r>
            <w:r>
              <w:rPr>
                <w:kern w:val="0"/>
                <w:sz w:val="15"/>
                <w:szCs w:val="15"/>
              </w:rPr>
              <w:t xml:space="preserve">, </w:t>
            </w:r>
            <w:proofErr w:type="spellStart"/>
            <w:r>
              <w:rPr>
                <w:kern w:val="0"/>
                <w:sz w:val="15"/>
                <w:szCs w:val="15"/>
              </w:rPr>
              <w:t>Haifei</w:t>
            </w:r>
            <w:proofErr w:type="spellEnd"/>
            <w:r>
              <w:rPr>
                <w:kern w:val="0"/>
                <w:sz w:val="15"/>
                <w:szCs w:val="15"/>
              </w:rPr>
              <w:t xml:space="preserve"> Yan, </w:t>
            </w:r>
            <w:proofErr w:type="spellStart"/>
            <w:r>
              <w:rPr>
                <w:kern w:val="0"/>
                <w:sz w:val="15"/>
                <w:szCs w:val="15"/>
              </w:rPr>
              <w:t>Xuejun</w:t>
            </w:r>
            <w:proofErr w:type="spellEnd"/>
            <w:r>
              <w:rPr>
                <w:kern w:val="0"/>
                <w:sz w:val="15"/>
                <w:szCs w:val="15"/>
              </w:rPr>
              <w:t xml:space="preserve"> Ge*; </w:t>
            </w:r>
            <w:r>
              <w:rPr>
                <w:rFonts w:hint="eastAsia"/>
                <w:kern w:val="0"/>
                <w:sz w:val="15"/>
                <w:szCs w:val="15"/>
              </w:rPr>
              <w:t xml:space="preserve">(2016) </w:t>
            </w:r>
            <w:r>
              <w:rPr>
                <w:kern w:val="0"/>
                <w:sz w:val="15"/>
                <w:szCs w:val="15"/>
              </w:rPr>
              <w:t>The use of DNA barcoding in recently dive</w:t>
            </w:r>
            <w:r>
              <w:rPr>
                <w:rFonts w:hint="eastAsia"/>
                <w:kern w:val="0"/>
                <w:sz w:val="15"/>
                <w:szCs w:val="15"/>
              </w:rPr>
              <w:t>r</w:t>
            </w:r>
            <w:r>
              <w:rPr>
                <w:kern w:val="0"/>
                <w:sz w:val="15"/>
                <w:szCs w:val="15"/>
              </w:rPr>
              <w:t>ged species in</w:t>
            </w:r>
            <w:r>
              <w:rPr>
                <w:rFonts w:hint="eastAsia"/>
                <w:kern w:val="0"/>
                <w:sz w:val="15"/>
                <w:szCs w:val="15"/>
              </w:rPr>
              <w:t xml:space="preserve"> </w:t>
            </w:r>
            <w:r>
              <w:rPr>
                <w:kern w:val="0"/>
                <w:sz w:val="15"/>
                <w:szCs w:val="15"/>
              </w:rPr>
              <w:t xml:space="preserve">genus </w:t>
            </w:r>
            <w:proofErr w:type="spellStart"/>
            <w:r>
              <w:rPr>
                <w:i/>
                <w:kern w:val="0"/>
                <w:sz w:val="15"/>
                <w:szCs w:val="15"/>
              </w:rPr>
              <w:t>Gentiana</w:t>
            </w:r>
            <w:proofErr w:type="spellEnd"/>
            <w:r>
              <w:rPr>
                <w:kern w:val="0"/>
                <w:sz w:val="15"/>
                <w:szCs w:val="15"/>
              </w:rPr>
              <w:t xml:space="preserve"> L. </w:t>
            </w:r>
            <w:proofErr w:type="spellStart"/>
            <w:r>
              <w:rPr>
                <w:kern w:val="0"/>
                <w:sz w:val="15"/>
                <w:szCs w:val="15"/>
              </w:rPr>
              <w:t>PLoS</w:t>
            </w:r>
            <w:proofErr w:type="spellEnd"/>
            <w:r>
              <w:rPr>
                <w:kern w:val="0"/>
                <w:sz w:val="15"/>
                <w:szCs w:val="15"/>
              </w:rPr>
              <w:t xml:space="preserve"> ONE</w:t>
            </w:r>
            <w:r>
              <w:rPr>
                <w:rFonts w:hint="eastAsia"/>
                <w:kern w:val="0"/>
                <w:sz w:val="15"/>
                <w:szCs w:val="15"/>
              </w:rPr>
              <w:t>,</w:t>
            </w:r>
            <w:r>
              <w:rPr>
                <w:kern w:val="0"/>
                <w:sz w:val="15"/>
                <w:szCs w:val="15"/>
              </w:rPr>
              <w:t xml:space="preserve"> </w:t>
            </w:r>
            <w:r>
              <w:rPr>
                <w:b/>
                <w:kern w:val="0"/>
                <w:sz w:val="15"/>
                <w:szCs w:val="15"/>
              </w:rPr>
              <w:t>11</w:t>
            </w:r>
            <w:r>
              <w:rPr>
                <w:kern w:val="0"/>
                <w:sz w:val="15"/>
                <w:szCs w:val="15"/>
              </w:rPr>
              <w:t>:</w:t>
            </w:r>
            <w:r>
              <w:rPr>
                <w:rFonts w:hint="eastAsia"/>
                <w:kern w:val="0"/>
                <w:sz w:val="15"/>
                <w:szCs w:val="15"/>
              </w:rPr>
              <w:t xml:space="preserve"> </w:t>
            </w:r>
            <w:proofErr w:type="spellStart"/>
            <w:r>
              <w:rPr>
                <w:kern w:val="0"/>
                <w:sz w:val="15"/>
                <w:szCs w:val="15"/>
              </w:rPr>
              <w:t>e0153008</w:t>
            </w:r>
            <w:proofErr w:type="spellEnd"/>
            <w:r>
              <w:rPr>
                <w:rFonts w:hint="eastAsia"/>
                <w:kern w:val="0"/>
                <w:sz w:val="15"/>
                <w:szCs w:val="15"/>
              </w:rPr>
              <w:t>.</w:t>
            </w:r>
            <w:r>
              <w:rPr>
                <w:rStyle w:val="fontstyle01"/>
                <w:b w:val="0"/>
                <w:sz w:val="15"/>
                <w:szCs w:val="15"/>
              </w:rPr>
              <w:t xml:space="preserve"> </w:t>
            </w:r>
          </w:p>
          <w:p>
            <w:pPr>
              <w:numPr>
                <w:ilvl w:val="0"/>
                <w:numId w:val="8"/>
              </w:numPr>
              <w:snapToGrid w:val="0"/>
              <w:jc w:val="left"/>
              <w:rPr>
                <w:sz w:val="15"/>
                <w:szCs w:val="15"/>
              </w:rPr>
            </w:pPr>
            <w:r>
              <w:rPr>
                <w:rFonts w:hint="eastAsia"/>
                <w:b/>
                <w:sz w:val="15"/>
                <w:szCs w:val="15"/>
              </w:rPr>
              <w:t>J</w:t>
            </w:r>
            <w:r>
              <w:rPr>
                <w:b/>
                <w:sz w:val="15"/>
                <w:szCs w:val="15"/>
              </w:rPr>
              <w:t>uan Liu</w:t>
            </w:r>
            <w:r>
              <w:rPr>
                <w:sz w:val="15"/>
                <w:szCs w:val="15"/>
              </w:rPr>
              <w:t xml:space="preserve">, </w:t>
            </w:r>
            <w:proofErr w:type="spellStart"/>
            <w:r>
              <w:rPr>
                <w:rFonts w:hint="eastAsia"/>
                <w:sz w:val="15"/>
                <w:szCs w:val="15"/>
              </w:rPr>
              <w:t>H</w:t>
            </w:r>
            <w:r>
              <w:rPr>
                <w:sz w:val="15"/>
                <w:szCs w:val="15"/>
              </w:rPr>
              <w:t>ai</w:t>
            </w:r>
            <w:r>
              <w:rPr>
                <w:rFonts w:hint="eastAsia"/>
                <w:sz w:val="15"/>
                <w:szCs w:val="15"/>
              </w:rPr>
              <w:t>fei</w:t>
            </w:r>
            <w:proofErr w:type="spellEnd"/>
            <w:r>
              <w:rPr>
                <w:sz w:val="15"/>
                <w:szCs w:val="15"/>
              </w:rPr>
              <w:t xml:space="preserve"> Yan, </w:t>
            </w:r>
            <w:r>
              <w:rPr>
                <w:rFonts w:hint="eastAsia"/>
                <w:sz w:val="15"/>
                <w:szCs w:val="15"/>
              </w:rPr>
              <w:t>S</w:t>
            </w:r>
            <w:r>
              <w:rPr>
                <w:sz w:val="15"/>
                <w:szCs w:val="15"/>
              </w:rPr>
              <w:t xml:space="preserve">teven </w:t>
            </w:r>
            <w:proofErr w:type="spellStart"/>
            <w:proofErr w:type="gramStart"/>
            <w:r>
              <w:rPr>
                <w:rFonts w:hint="eastAsia"/>
                <w:sz w:val="15"/>
                <w:szCs w:val="15"/>
              </w:rPr>
              <w:t>G</w:t>
            </w:r>
            <w:r>
              <w:rPr>
                <w:sz w:val="15"/>
                <w:szCs w:val="15"/>
              </w:rPr>
              <w:t>.Newmaster</w:t>
            </w:r>
            <w:proofErr w:type="spellEnd"/>
            <w:proofErr w:type="gramEnd"/>
            <w:r>
              <w:rPr>
                <w:sz w:val="15"/>
                <w:szCs w:val="15"/>
              </w:rPr>
              <w:t xml:space="preserve">*, </w:t>
            </w:r>
            <w:proofErr w:type="spellStart"/>
            <w:r>
              <w:rPr>
                <w:sz w:val="15"/>
                <w:szCs w:val="15"/>
              </w:rPr>
              <w:t>Nancai</w:t>
            </w:r>
            <w:proofErr w:type="spellEnd"/>
            <w:r>
              <w:rPr>
                <w:sz w:val="15"/>
                <w:szCs w:val="15"/>
              </w:rPr>
              <w:t xml:space="preserve"> Pei, </w:t>
            </w:r>
            <w:proofErr w:type="spellStart"/>
            <w:r>
              <w:rPr>
                <w:sz w:val="15"/>
                <w:szCs w:val="15"/>
              </w:rPr>
              <w:t>Subramanyam</w:t>
            </w:r>
            <w:proofErr w:type="spellEnd"/>
            <w:r>
              <w:rPr>
                <w:sz w:val="15"/>
                <w:szCs w:val="15"/>
              </w:rPr>
              <w:t xml:space="preserve"> </w:t>
            </w:r>
            <w:proofErr w:type="spellStart"/>
            <w:r>
              <w:rPr>
                <w:sz w:val="15"/>
                <w:szCs w:val="15"/>
              </w:rPr>
              <w:t>Ragupathy</w:t>
            </w:r>
            <w:proofErr w:type="spellEnd"/>
            <w:r>
              <w:rPr>
                <w:sz w:val="15"/>
                <w:szCs w:val="15"/>
              </w:rPr>
              <w:t xml:space="preserve">, </w:t>
            </w:r>
            <w:proofErr w:type="spellStart"/>
            <w:r>
              <w:rPr>
                <w:sz w:val="15"/>
                <w:szCs w:val="15"/>
              </w:rPr>
              <w:t>Xuejun</w:t>
            </w:r>
            <w:proofErr w:type="spellEnd"/>
            <w:r>
              <w:rPr>
                <w:sz w:val="15"/>
                <w:szCs w:val="15"/>
              </w:rPr>
              <w:t xml:space="preserve"> Ge</w:t>
            </w:r>
            <w:r>
              <w:rPr>
                <w:kern w:val="0"/>
                <w:sz w:val="15"/>
                <w:szCs w:val="15"/>
              </w:rPr>
              <w:t>*</w:t>
            </w:r>
            <w:r>
              <w:rPr>
                <w:sz w:val="15"/>
                <w:szCs w:val="15"/>
              </w:rPr>
              <w:t xml:space="preserve"> </w:t>
            </w:r>
            <w:r>
              <w:rPr>
                <w:rFonts w:hint="eastAsia"/>
                <w:sz w:val="15"/>
                <w:szCs w:val="15"/>
              </w:rPr>
              <w:t>(</w:t>
            </w:r>
            <w:r>
              <w:rPr>
                <w:sz w:val="15"/>
                <w:szCs w:val="15"/>
              </w:rPr>
              <w:t>201</w:t>
            </w:r>
            <w:r>
              <w:rPr>
                <w:rFonts w:hint="eastAsia"/>
                <w:sz w:val="15"/>
                <w:szCs w:val="15"/>
              </w:rPr>
              <w:t>5)</w:t>
            </w:r>
            <w:r>
              <w:rPr>
                <w:sz w:val="15"/>
                <w:szCs w:val="15"/>
              </w:rPr>
              <w:t xml:space="preserve"> The use of DNA barcoding for the conservation biogeography of subtropical forests in China. Diversity and Distributions</w:t>
            </w:r>
            <w:r>
              <w:rPr>
                <w:rFonts w:hint="eastAsia"/>
                <w:sz w:val="15"/>
                <w:szCs w:val="15"/>
              </w:rPr>
              <w:t xml:space="preserve">, </w:t>
            </w:r>
            <w:r>
              <w:rPr>
                <w:rFonts w:hint="eastAsia"/>
                <w:b/>
                <w:sz w:val="15"/>
                <w:szCs w:val="15"/>
              </w:rPr>
              <w:t>21</w:t>
            </w:r>
            <w:r>
              <w:rPr>
                <w:sz w:val="15"/>
                <w:szCs w:val="15"/>
              </w:rPr>
              <w:t>: 188-199</w:t>
            </w:r>
            <w:r>
              <w:rPr>
                <w:rFonts w:hint="eastAsia"/>
                <w:sz w:val="15"/>
                <w:szCs w:val="15"/>
              </w:rPr>
              <w:t>.</w:t>
            </w:r>
          </w:p>
        </w:tc>
      </w:tr>
      <w:tr>
        <w:trPr>
          <w:cantSplit/>
          <w:trHeight w:val="927"/>
        </w:trPr>
        <w:tc>
          <w:tcPr>
            <w:tcW w:w="486" w:type="pct"/>
            <w:tcBorders>
              <w:left w:val="double" w:sz="4" w:space="0" w:color="auto"/>
            </w:tcBorders>
            <w:vAlign w:val="center"/>
          </w:tcPr>
          <w:p>
            <w:pPr>
              <w:adjustRightInd w:val="0"/>
              <w:snapToGrid w:val="0"/>
              <w:spacing w:line="420" w:lineRule="exact"/>
              <w:jc w:val="center"/>
              <w:rPr>
                <w:sz w:val="15"/>
                <w:szCs w:val="15"/>
              </w:rPr>
            </w:pPr>
            <w:r>
              <w:rPr>
                <w:rFonts w:hAnsi="宋体"/>
                <w:sz w:val="15"/>
                <w:szCs w:val="15"/>
              </w:rPr>
              <w:lastRenderedPageBreak/>
              <w:t>对学生</w:t>
            </w:r>
          </w:p>
          <w:p>
            <w:pPr>
              <w:adjustRightInd w:val="0"/>
              <w:snapToGrid w:val="0"/>
              <w:spacing w:line="420" w:lineRule="exact"/>
              <w:jc w:val="center"/>
              <w:rPr>
                <w:sz w:val="15"/>
                <w:szCs w:val="15"/>
              </w:rPr>
            </w:pPr>
            <w:r>
              <w:rPr>
                <w:rFonts w:hAnsi="宋体"/>
                <w:sz w:val="15"/>
                <w:szCs w:val="15"/>
              </w:rPr>
              <w:t>的要求</w:t>
            </w:r>
          </w:p>
        </w:tc>
        <w:tc>
          <w:tcPr>
            <w:tcW w:w="4514" w:type="pct"/>
            <w:gridSpan w:val="10"/>
            <w:tcBorders>
              <w:right w:val="double" w:sz="4" w:space="0" w:color="auto"/>
            </w:tcBorders>
            <w:vAlign w:val="center"/>
          </w:tcPr>
          <w:p>
            <w:pPr>
              <w:adjustRightInd w:val="0"/>
              <w:snapToGrid w:val="0"/>
              <w:rPr>
                <w:bCs/>
                <w:sz w:val="15"/>
                <w:szCs w:val="15"/>
              </w:rPr>
            </w:pPr>
            <w:r>
              <w:rPr>
                <w:rFonts w:hint="eastAsia"/>
                <w:bCs/>
                <w:sz w:val="15"/>
                <w:szCs w:val="15"/>
              </w:rPr>
              <w:t>对</w:t>
            </w:r>
            <w:r>
              <w:rPr>
                <w:bCs/>
                <w:sz w:val="15"/>
                <w:szCs w:val="15"/>
              </w:rPr>
              <w:t>分子生物学感兴趣，</w:t>
            </w:r>
            <w:r>
              <w:rPr>
                <w:rFonts w:hint="eastAsia"/>
                <w:bCs/>
                <w:sz w:val="15"/>
                <w:szCs w:val="15"/>
              </w:rPr>
              <w:t>认真</w:t>
            </w:r>
            <w:r>
              <w:rPr>
                <w:bCs/>
                <w:sz w:val="15"/>
                <w:szCs w:val="15"/>
              </w:rPr>
              <w:t>、踏实</w:t>
            </w:r>
            <w:r>
              <w:rPr>
                <w:rFonts w:hint="eastAsia"/>
                <w:bCs/>
                <w:sz w:val="15"/>
                <w:szCs w:val="15"/>
              </w:rPr>
              <w:t>、</w:t>
            </w:r>
            <w:r>
              <w:rPr>
                <w:bCs/>
                <w:sz w:val="15"/>
                <w:szCs w:val="15"/>
              </w:rPr>
              <w:t>肯干</w:t>
            </w:r>
          </w:p>
        </w:tc>
      </w:tr>
      <w:tr>
        <w:trPr>
          <w:cantSplit/>
          <w:trHeight w:val="910"/>
        </w:trPr>
        <w:tc>
          <w:tcPr>
            <w:tcW w:w="486" w:type="pct"/>
            <w:tcBorders>
              <w:left w:val="double" w:sz="4" w:space="0" w:color="auto"/>
              <w:bottom w:val="double" w:sz="4" w:space="0" w:color="auto"/>
            </w:tcBorders>
            <w:vAlign w:val="center"/>
          </w:tcPr>
          <w:p>
            <w:pPr>
              <w:adjustRightInd w:val="0"/>
              <w:snapToGrid w:val="0"/>
              <w:spacing w:line="420" w:lineRule="exact"/>
              <w:jc w:val="center"/>
              <w:rPr>
                <w:spacing w:val="40"/>
                <w:sz w:val="15"/>
                <w:szCs w:val="15"/>
              </w:rPr>
            </w:pPr>
            <w:r>
              <w:rPr>
                <w:rFonts w:hAnsi="宋体"/>
                <w:spacing w:val="40"/>
                <w:sz w:val="15"/>
                <w:szCs w:val="15"/>
              </w:rPr>
              <w:t>备</w:t>
            </w:r>
            <w:r>
              <w:rPr>
                <w:spacing w:val="40"/>
                <w:sz w:val="15"/>
                <w:szCs w:val="15"/>
              </w:rPr>
              <w:t xml:space="preserve"> </w:t>
            </w:r>
            <w:r>
              <w:rPr>
                <w:rFonts w:hAnsi="宋体"/>
                <w:spacing w:val="40"/>
                <w:sz w:val="15"/>
                <w:szCs w:val="15"/>
              </w:rPr>
              <w:t>注</w:t>
            </w:r>
          </w:p>
        </w:tc>
        <w:tc>
          <w:tcPr>
            <w:tcW w:w="4514" w:type="pct"/>
            <w:gridSpan w:val="10"/>
            <w:tcBorders>
              <w:bottom w:val="double" w:sz="4" w:space="0" w:color="auto"/>
              <w:right w:val="double" w:sz="4" w:space="0" w:color="auto"/>
            </w:tcBorders>
            <w:vAlign w:val="center"/>
          </w:tcPr>
          <w:p>
            <w:pPr>
              <w:adjustRightInd w:val="0"/>
              <w:snapToGrid w:val="0"/>
              <w:spacing w:line="420" w:lineRule="exact"/>
              <w:rPr>
                <w:bCs/>
                <w:sz w:val="15"/>
                <w:szCs w:val="15"/>
              </w:rPr>
            </w:pPr>
          </w:p>
        </w:tc>
      </w:tr>
    </w:tbl>
    <w:p>
      <w:pPr>
        <w:adjustRightInd w:val="0"/>
        <w:snapToGrid w:val="0"/>
        <w:spacing w:line="420" w:lineRule="exact"/>
        <w:rPr>
          <w:color w:val="FF0000"/>
          <w:sz w:val="15"/>
          <w:szCs w:val="15"/>
        </w:rPr>
      </w:pPr>
    </w:p>
    <w:sectPr>
      <w:headerReference w:type="default" r:id="rId8"/>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 ¯ø’'20Â">
    <w:altName w:val="Athelas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0240"/>
    <w:multiLevelType w:val="hybridMultilevel"/>
    <w:tmpl w:val="1B84E1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E691DC6"/>
    <w:multiLevelType w:val="hybridMultilevel"/>
    <w:tmpl w:val="E12A832A"/>
    <w:lvl w:ilvl="0" w:tplc="1AEE9D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9C0D56"/>
    <w:multiLevelType w:val="hybridMultilevel"/>
    <w:tmpl w:val="ECAAC4A0"/>
    <w:lvl w:ilvl="0" w:tplc="FAB69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9536ECF"/>
    <w:multiLevelType w:val="multilevel"/>
    <w:tmpl w:val="00EA5C16"/>
    <w:lvl w:ilvl="0">
      <w:start w:val="1"/>
      <w:numFmt w:val="bullet"/>
      <w:lvlText w:val=""/>
      <w:lvlJc w:val="left"/>
      <w:pPr>
        <w:tabs>
          <w:tab w:val="num" w:pos="960"/>
        </w:tabs>
        <w:ind w:left="960" w:hanging="420"/>
      </w:pPr>
      <w:rPr>
        <w:rFonts w:ascii="Wingdings" w:hAnsi="Wingdings" w:hint="default"/>
      </w:rPr>
    </w:lvl>
    <w:lvl w:ilvl="1">
      <w:numFmt w:val="bullet"/>
      <w:lvlText w:val="★"/>
      <w:lvlJc w:val="left"/>
      <w:pPr>
        <w:tabs>
          <w:tab w:val="num" w:pos="1320"/>
        </w:tabs>
        <w:ind w:left="1320" w:hanging="360"/>
      </w:pPr>
      <w:rPr>
        <w:rFonts w:ascii="楷体_GB2312" w:eastAsia="楷体_GB2312" w:hAnsi="Times New Roman" w:cs="Times New Roman" w:hint="eastAsia"/>
      </w:rPr>
    </w:lvl>
    <w:lvl w:ilvl="2" w:tentative="1">
      <w:start w:val="1"/>
      <w:numFmt w:val="bullet"/>
      <w:lvlText w:val=""/>
      <w:lvlJc w:val="left"/>
      <w:pPr>
        <w:tabs>
          <w:tab w:val="num" w:pos="1800"/>
        </w:tabs>
        <w:ind w:left="1800" w:hanging="420"/>
      </w:pPr>
      <w:rPr>
        <w:rFonts w:ascii="Wingdings" w:hAnsi="Wingdings" w:hint="default"/>
      </w:rPr>
    </w:lvl>
    <w:lvl w:ilvl="3" w:tentative="1">
      <w:start w:val="1"/>
      <w:numFmt w:val="bullet"/>
      <w:lvlText w:val=""/>
      <w:lvlJc w:val="left"/>
      <w:pPr>
        <w:tabs>
          <w:tab w:val="num" w:pos="2220"/>
        </w:tabs>
        <w:ind w:left="2220" w:hanging="420"/>
      </w:pPr>
      <w:rPr>
        <w:rFonts w:ascii="Wingdings" w:hAnsi="Wingdings" w:hint="default"/>
      </w:rPr>
    </w:lvl>
    <w:lvl w:ilvl="4" w:tentative="1">
      <w:start w:val="1"/>
      <w:numFmt w:val="bullet"/>
      <w:lvlText w:val=""/>
      <w:lvlJc w:val="left"/>
      <w:pPr>
        <w:tabs>
          <w:tab w:val="num" w:pos="2640"/>
        </w:tabs>
        <w:ind w:left="2640" w:hanging="420"/>
      </w:pPr>
      <w:rPr>
        <w:rFonts w:ascii="Wingdings" w:hAnsi="Wingdings" w:hint="default"/>
      </w:rPr>
    </w:lvl>
    <w:lvl w:ilvl="5" w:tentative="1">
      <w:start w:val="1"/>
      <w:numFmt w:val="bullet"/>
      <w:lvlText w:val=""/>
      <w:lvlJc w:val="left"/>
      <w:pPr>
        <w:tabs>
          <w:tab w:val="num" w:pos="3060"/>
        </w:tabs>
        <w:ind w:left="3060" w:hanging="420"/>
      </w:pPr>
      <w:rPr>
        <w:rFonts w:ascii="Wingdings" w:hAnsi="Wingdings" w:hint="default"/>
      </w:rPr>
    </w:lvl>
    <w:lvl w:ilvl="6" w:tentative="1">
      <w:start w:val="1"/>
      <w:numFmt w:val="bullet"/>
      <w:lvlText w:val=""/>
      <w:lvlJc w:val="left"/>
      <w:pPr>
        <w:tabs>
          <w:tab w:val="num" w:pos="3480"/>
        </w:tabs>
        <w:ind w:left="3480" w:hanging="420"/>
      </w:pPr>
      <w:rPr>
        <w:rFonts w:ascii="Wingdings" w:hAnsi="Wingdings" w:hint="default"/>
      </w:rPr>
    </w:lvl>
    <w:lvl w:ilvl="7" w:tentative="1">
      <w:start w:val="1"/>
      <w:numFmt w:val="bullet"/>
      <w:lvlText w:val=""/>
      <w:lvlJc w:val="left"/>
      <w:pPr>
        <w:tabs>
          <w:tab w:val="num" w:pos="3900"/>
        </w:tabs>
        <w:ind w:left="3900" w:hanging="420"/>
      </w:pPr>
      <w:rPr>
        <w:rFonts w:ascii="Wingdings" w:hAnsi="Wingdings" w:hint="default"/>
      </w:rPr>
    </w:lvl>
    <w:lvl w:ilvl="8" w:tentative="1">
      <w:start w:val="1"/>
      <w:numFmt w:val="bullet"/>
      <w:lvlText w:val=""/>
      <w:lvlJc w:val="left"/>
      <w:pPr>
        <w:tabs>
          <w:tab w:val="num" w:pos="4320"/>
        </w:tabs>
        <w:ind w:left="4320" w:hanging="420"/>
      </w:pPr>
      <w:rPr>
        <w:rFonts w:ascii="Wingdings" w:hAnsi="Wingdings" w:hint="default"/>
      </w:rPr>
    </w:lvl>
  </w:abstractNum>
  <w:abstractNum w:abstractNumId="4" w15:restartNumberingAfterBreak="0">
    <w:nsid w:val="3C490065"/>
    <w:multiLevelType w:val="multilevel"/>
    <w:tmpl w:val="EC44A408"/>
    <w:lvl w:ilvl="0">
      <w:start w:val="1"/>
      <w:numFmt w:val="decimal"/>
      <w:lvlText w:val="[%1]"/>
      <w:lvlJc w:val="right"/>
      <w:pPr>
        <w:tabs>
          <w:tab w:val="num" w:pos="454"/>
        </w:tabs>
        <w:ind w:left="624"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FCE0505"/>
    <w:multiLevelType w:val="hybridMultilevel"/>
    <w:tmpl w:val="78FAA3FA"/>
    <w:lvl w:ilvl="0" w:tplc="E342FF14">
      <w:start w:val="1"/>
      <w:numFmt w:val="decimal"/>
      <w:lvlText w:val="[%1]"/>
      <w:lvlJc w:val="right"/>
      <w:pPr>
        <w:tabs>
          <w:tab w:val="num" w:pos="454"/>
        </w:tabs>
        <w:ind w:left="454"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8A86193"/>
    <w:multiLevelType w:val="hybridMultilevel"/>
    <w:tmpl w:val="51A0CB32"/>
    <w:lvl w:ilvl="0" w:tplc="018E20B8">
      <w:start w:val="1"/>
      <w:numFmt w:val="decimal"/>
      <w:lvlText w:val="[%1]"/>
      <w:lvlJc w:val="right"/>
      <w:pPr>
        <w:tabs>
          <w:tab w:val="num" w:pos="397"/>
        </w:tabs>
        <w:ind w:left="397"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8AF03F1"/>
    <w:multiLevelType w:val="multilevel"/>
    <w:tmpl w:val="10D0384C"/>
    <w:lvl w:ilvl="0">
      <w:start w:val="1"/>
      <w:numFmt w:val="decimal"/>
      <w:lvlText w:val="[%1]"/>
      <w:lvlJc w:val="right"/>
      <w:pPr>
        <w:tabs>
          <w:tab w:val="num" w:pos="454"/>
        </w:tabs>
        <w:ind w:left="454" w:hanging="11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F7E397-E15E-4D20-AC51-CBB7D1D8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strike w:val="0"/>
      <w:dstrike w:val="0"/>
      <w:color w:val="444444"/>
      <w:u w:val="none"/>
      <w:effect w:val="none"/>
    </w:rPr>
  </w:style>
  <w:style w:type="paragraph" w:styleId="a4">
    <w:name w:val="Balloon Text"/>
    <w:basedOn w:val="a"/>
    <w:semiHidden/>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 w:type="character" w:customStyle="1" w:styleId="m11">
    <w:name w:val="m11"/>
    <w:rPr>
      <w:sz w:val="21"/>
      <w:szCs w:val="21"/>
    </w:rPr>
  </w:style>
  <w:style w:type="character" w:customStyle="1" w:styleId="fontstyle01">
    <w:name w:val="fontstyle01"/>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28122">
      <w:bodyDiv w:val="1"/>
      <w:marLeft w:val="0"/>
      <w:marRight w:val="0"/>
      <w:marTop w:val="0"/>
      <w:marBottom w:val="0"/>
      <w:divBdr>
        <w:top w:val="none" w:sz="0" w:space="0" w:color="auto"/>
        <w:left w:val="none" w:sz="0" w:space="0" w:color="auto"/>
        <w:bottom w:val="none" w:sz="0" w:space="0" w:color="auto"/>
        <w:right w:val="none" w:sz="0" w:space="0" w:color="auto"/>
      </w:divBdr>
      <w:divsChild>
        <w:div w:id="169230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689</Words>
  <Characters>3931</Characters>
  <Application>Microsoft Office Word</Application>
  <DocSecurity>0</DocSecurity>
  <Lines>32</Lines>
  <Paragraphs>9</Paragraphs>
  <ScaleCrop>false</ScaleCrop>
  <Company>zjnu</Company>
  <LinksUpToDate>false</LinksUpToDate>
  <CharactersWithSpaces>4611</CharactersWithSpaces>
  <SharedDoc>false</SharedDoc>
  <HLinks>
    <vt:vector size="6" baseType="variant">
      <vt:variant>
        <vt:i4>3932224</vt:i4>
      </vt:variant>
      <vt:variant>
        <vt:i4>0</vt:i4>
      </vt:variant>
      <vt:variant>
        <vt:i4>0</vt:i4>
      </vt:variant>
      <vt:variant>
        <vt:i4>5</vt:i4>
      </vt:variant>
      <vt:variant>
        <vt:lpwstr>mailto:zongdewang@163.com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creator>jiangm</dc:creator>
  <cp:lastModifiedBy>Juan Liu</cp:lastModifiedBy>
  <cp:revision>5</cp:revision>
  <cp:lastPrinted>2010-07-05T01:01:00Z</cp:lastPrinted>
  <dcterms:created xsi:type="dcterms:W3CDTF">2022-06-01T04:17:00Z</dcterms:created>
  <dcterms:modified xsi:type="dcterms:W3CDTF">2023-04-12T09:21:00Z</dcterms:modified>
</cp:coreProperties>
</file>