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C7" w:rsidRPr="00C36850" w:rsidRDefault="00B961C7" w:rsidP="00B961C7">
      <w:pPr>
        <w:jc w:val="center"/>
        <w:rPr>
          <w:rFonts w:ascii="Times New Roman" w:eastAsia="华文中宋" w:hAnsi="华文中宋" w:hint="eastAsia"/>
          <w:b/>
          <w:sz w:val="44"/>
          <w:szCs w:val="44"/>
        </w:rPr>
      </w:pPr>
      <w:r w:rsidRPr="00C36850">
        <w:rPr>
          <w:rFonts w:ascii="Times New Roman" w:eastAsia="华文中宋" w:hAnsi="华文中宋" w:hint="eastAsia"/>
          <w:b/>
          <w:snapToGrid w:val="0"/>
          <w:sz w:val="44"/>
          <w:szCs w:val="44"/>
        </w:rPr>
        <w:t>省级研究生创新专项资金资助项目</w:t>
      </w:r>
      <w:r w:rsidRPr="00C36850">
        <w:rPr>
          <w:rFonts w:ascii="Times New Roman" w:eastAsia="华文中宋" w:hAnsi="华文中宋" w:hint="eastAsia"/>
          <w:b/>
          <w:sz w:val="44"/>
          <w:szCs w:val="44"/>
        </w:rPr>
        <w:t>名单</w:t>
      </w:r>
      <w:r w:rsidRPr="00C36850">
        <w:rPr>
          <w:rFonts w:ascii="Times New Roman" w:eastAsia="华文中宋" w:hAnsi="华文中宋" w:hint="eastAsia"/>
          <w:b/>
          <w:sz w:val="44"/>
          <w:szCs w:val="44"/>
        </w:rPr>
        <w:t>(</w:t>
      </w:r>
      <w:r w:rsidRPr="00C36850">
        <w:rPr>
          <w:rFonts w:ascii="Times New Roman" w:eastAsia="华文中宋" w:hAnsi="华文中宋" w:hint="eastAsia"/>
          <w:b/>
          <w:sz w:val="44"/>
          <w:szCs w:val="44"/>
        </w:rPr>
        <w:t>共</w:t>
      </w:r>
      <w:r w:rsidRPr="00C36850">
        <w:rPr>
          <w:rFonts w:ascii="Times New Roman" w:eastAsia="华文中宋" w:hAnsi="华文中宋" w:hint="eastAsia"/>
          <w:b/>
          <w:sz w:val="44"/>
          <w:szCs w:val="44"/>
        </w:rPr>
        <w:t>2</w:t>
      </w:r>
      <w:r>
        <w:rPr>
          <w:rFonts w:ascii="Times New Roman" w:eastAsia="华文中宋" w:hAnsi="华文中宋" w:hint="eastAsia"/>
          <w:b/>
          <w:sz w:val="44"/>
          <w:szCs w:val="44"/>
        </w:rPr>
        <w:t>5</w:t>
      </w:r>
      <w:r w:rsidRPr="00C36850">
        <w:rPr>
          <w:rFonts w:ascii="Times New Roman" w:eastAsia="华文中宋" w:hAnsi="华文中宋" w:hint="eastAsia"/>
          <w:b/>
          <w:sz w:val="44"/>
          <w:szCs w:val="44"/>
        </w:rPr>
        <w:t>项</w:t>
      </w:r>
      <w:r w:rsidRPr="00C36850">
        <w:rPr>
          <w:rFonts w:ascii="Times New Roman" w:eastAsia="华文中宋" w:hAnsi="华文中宋" w:hint="eastAsia"/>
          <w:b/>
          <w:sz w:val="44"/>
          <w:szCs w:val="44"/>
        </w:rPr>
        <w:t>)</w:t>
      </w:r>
    </w:p>
    <w:tbl>
      <w:tblPr>
        <w:tblW w:w="5337" w:type="pct"/>
        <w:jc w:val="center"/>
        <w:tblCellMar>
          <w:left w:w="0" w:type="dxa"/>
          <w:right w:w="0" w:type="dxa"/>
        </w:tblCellMar>
        <w:tblLook w:val="0000"/>
      </w:tblPr>
      <w:tblGrid>
        <w:gridCol w:w="1962"/>
        <w:gridCol w:w="1044"/>
        <w:gridCol w:w="10782"/>
        <w:gridCol w:w="1121"/>
      </w:tblGrid>
      <w:tr w:rsidR="00B961C7" w:rsidRPr="006345F8"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6345F8" w:rsidRDefault="00B961C7" w:rsidP="000759F6">
            <w:pPr>
              <w:widowControl/>
              <w:jc w:val="center"/>
              <w:rPr>
                <w:rFonts w:ascii="Times New Roman" w:eastAsia="仿宋_GB2312" w:hAnsi="Times New Roman"/>
                <w:b/>
                <w:bCs/>
                <w:kern w:val="0"/>
                <w:sz w:val="28"/>
                <w:szCs w:val="28"/>
              </w:rPr>
            </w:pPr>
            <w:r w:rsidRPr="006345F8">
              <w:rPr>
                <w:rFonts w:ascii="Times New Roman" w:eastAsia="仿宋_GB2312" w:hAnsi="Times New Roman"/>
                <w:b/>
                <w:bCs/>
                <w:kern w:val="0"/>
                <w:sz w:val="28"/>
                <w:szCs w:val="28"/>
              </w:rPr>
              <w:t>项目编号</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6345F8" w:rsidRDefault="00B961C7" w:rsidP="000759F6">
            <w:pPr>
              <w:widowControl/>
              <w:jc w:val="center"/>
              <w:rPr>
                <w:rFonts w:ascii="Times New Roman" w:eastAsia="仿宋_GB2312" w:hAnsi="Times New Roman"/>
                <w:b/>
                <w:bCs/>
                <w:kern w:val="0"/>
                <w:sz w:val="28"/>
                <w:szCs w:val="28"/>
              </w:rPr>
            </w:pPr>
            <w:r w:rsidRPr="006345F8">
              <w:rPr>
                <w:rFonts w:ascii="Times New Roman" w:eastAsia="仿宋_GB2312" w:hAnsi="Times New Roman"/>
                <w:b/>
                <w:bCs/>
                <w:kern w:val="0"/>
                <w:sz w:val="28"/>
                <w:szCs w:val="28"/>
              </w:rPr>
              <w:t>申请人</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6345F8" w:rsidRDefault="00B961C7" w:rsidP="000759F6">
            <w:pPr>
              <w:widowControl/>
              <w:jc w:val="center"/>
              <w:rPr>
                <w:rFonts w:ascii="Times New Roman" w:eastAsia="仿宋_GB2312" w:hAnsi="Times New Roman"/>
                <w:b/>
                <w:bCs/>
                <w:kern w:val="0"/>
                <w:sz w:val="28"/>
                <w:szCs w:val="28"/>
              </w:rPr>
            </w:pPr>
            <w:r w:rsidRPr="006345F8">
              <w:rPr>
                <w:rFonts w:ascii="Times New Roman" w:eastAsia="仿宋_GB2312" w:hAnsi="Times New Roman"/>
                <w:b/>
                <w:bCs/>
                <w:kern w:val="0"/>
                <w:sz w:val="28"/>
                <w:szCs w:val="28"/>
              </w:rPr>
              <w:t>项目名称</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6345F8" w:rsidRDefault="00B961C7" w:rsidP="000759F6">
            <w:pPr>
              <w:widowControl/>
              <w:jc w:val="center"/>
              <w:rPr>
                <w:rFonts w:ascii="Times New Roman" w:eastAsia="仿宋_GB2312" w:hAnsi="Times New Roman"/>
                <w:b/>
                <w:bCs/>
                <w:kern w:val="0"/>
                <w:sz w:val="28"/>
                <w:szCs w:val="28"/>
              </w:rPr>
            </w:pPr>
            <w:r w:rsidRPr="00C36850">
              <w:rPr>
                <w:rFonts w:ascii="Times New Roman" w:eastAsia="仿宋_GB2312" w:hAnsi="Times New Roman"/>
                <w:b/>
                <w:bCs/>
                <w:kern w:val="0"/>
                <w:sz w:val="24"/>
                <w:szCs w:val="28"/>
              </w:rPr>
              <w:t>学历层次</w:t>
            </w:r>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YC2016-B035</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崔爱花</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红壤旱地绿肥与化肥配施对棉花植株养分吸收及肥料利用率的影响研究</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博士</w:t>
            </w:r>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YC2016-B036</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成  臣</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“早</w:t>
            </w:r>
            <w:proofErr w:type="gramStart"/>
            <w:r w:rsidRPr="00D42C44">
              <w:rPr>
                <w:rFonts w:ascii="仿宋_GB2312" w:eastAsia="仿宋_GB2312" w:hAnsi="宋体" w:cs="宋体" w:hint="eastAsia"/>
                <w:kern w:val="0"/>
                <w:sz w:val="28"/>
                <w:szCs w:val="28"/>
              </w:rPr>
              <w:t>籼</w:t>
            </w:r>
            <w:proofErr w:type="gramEnd"/>
            <w:r w:rsidRPr="00D42C44">
              <w:rPr>
                <w:rFonts w:ascii="仿宋_GB2312" w:eastAsia="仿宋_GB2312" w:hAnsi="宋体" w:cs="宋体" w:hint="eastAsia"/>
                <w:kern w:val="0"/>
                <w:sz w:val="28"/>
                <w:szCs w:val="28"/>
              </w:rPr>
              <w:t>晚</w:t>
            </w:r>
            <w:proofErr w:type="gramStart"/>
            <w:r w:rsidRPr="00D42C44">
              <w:rPr>
                <w:rFonts w:ascii="仿宋_GB2312" w:eastAsia="仿宋_GB2312" w:hAnsi="宋体" w:cs="宋体" w:hint="eastAsia"/>
                <w:kern w:val="0"/>
                <w:sz w:val="28"/>
                <w:szCs w:val="28"/>
              </w:rPr>
              <w:t>粳</w:t>
            </w:r>
            <w:proofErr w:type="gramEnd"/>
            <w:r w:rsidRPr="00D42C44">
              <w:rPr>
                <w:rFonts w:ascii="仿宋_GB2312" w:eastAsia="仿宋_GB2312" w:hAnsi="宋体" w:cs="宋体" w:hint="eastAsia"/>
                <w:kern w:val="0"/>
                <w:sz w:val="28"/>
                <w:szCs w:val="28"/>
              </w:rPr>
              <w:t>”双季机插超高产的形成特征及其生理生态效应的研究</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int="eastAsia"/>
                <w:sz w:val="28"/>
                <w:szCs w:val="28"/>
              </w:rPr>
            </w:pPr>
            <w:r w:rsidRPr="00D42C44">
              <w:rPr>
                <w:rFonts w:ascii="仿宋_GB2312" w:eastAsia="仿宋_GB2312" w:hAnsi="宋体" w:cs="宋体" w:hint="eastAsia"/>
                <w:kern w:val="0"/>
                <w:sz w:val="28"/>
                <w:szCs w:val="28"/>
              </w:rPr>
              <w:t>博士</w:t>
            </w:r>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YC2016-B037</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吴春生</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庐山自然保护区毛竹扩张对土壤磷循环的影响</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int="eastAsia"/>
                <w:sz w:val="28"/>
                <w:szCs w:val="28"/>
              </w:rPr>
            </w:pPr>
            <w:r w:rsidRPr="00D42C44">
              <w:rPr>
                <w:rFonts w:ascii="仿宋_GB2312" w:eastAsia="仿宋_GB2312" w:hAnsi="宋体" w:cs="宋体" w:hint="eastAsia"/>
                <w:kern w:val="0"/>
                <w:sz w:val="28"/>
                <w:szCs w:val="28"/>
              </w:rPr>
              <w:t>博士</w:t>
            </w:r>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YC2016-B038</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侯晓娟</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武功山草甸植被微根系形态特征与土壤生态因子互作效应研究</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int="eastAsia"/>
                <w:sz w:val="28"/>
                <w:szCs w:val="28"/>
              </w:rPr>
            </w:pPr>
            <w:r w:rsidRPr="00D42C44">
              <w:rPr>
                <w:rFonts w:ascii="仿宋_GB2312" w:eastAsia="仿宋_GB2312" w:hAnsi="宋体" w:cs="宋体" w:hint="eastAsia"/>
                <w:kern w:val="0"/>
                <w:sz w:val="28"/>
                <w:szCs w:val="28"/>
              </w:rPr>
              <w:t>博士</w:t>
            </w:r>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YC2016-B039</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张  震</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解析PPARD G32E</w:t>
            </w:r>
            <w:proofErr w:type="gramStart"/>
            <w:r w:rsidRPr="00D42C44">
              <w:rPr>
                <w:rFonts w:ascii="仿宋_GB2312" w:eastAsia="仿宋_GB2312" w:hAnsi="宋体" w:cs="宋体" w:hint="eastAsia"/>
                <w:kern w:val="0"/>
                <w:sz w:val="28"/>
                <w:szCs w:val="28"/>
              </w:rPr>
              <w:t>致家猪耳面积</w:t>
            </w:r>
            <w:proofErr w:type="gramEnd"/>
            <w:r w:rsidRPr="00D42C44">
              <w:rPr>
                <w:rFonts w:ascii="仿宋_GB2312" w:eastAsia="仿宋_GB2312" w:hAnsi="宋体" w:cs="宋体" w:hint="eastAsia"/>
                <w:kern w:val="0"/>
                <w:sz w:val="28"/>
                <w:szCs w:val="28"/>
              </w:rPr>
              <w:t>增大的机理</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int="eastAsia"/>
                <w:sz w:val="28"/>
                <w:szCs w:val="28"/>
              </w:rPr>
            </w:pPr>
            <w:r w:rsidRPr="00D42C44">
              <w:rPr>
                <w:rFonts w:ascii="仿宋_GB2312" w:eastAsia="仿宋_GB2312" w:hAnsi="宋体" w:cs="宋体" w:hint="eastAsia"/>
                <w:kern w:val="0"/>
                <w:sz w:val="28"/>
                <w:szCs w:val="28"/>
              </w:rPr>
              <w:t>博士</w:t>
            </w:r>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YC2016-S179</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彭承英</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益生菌对热应激条件下肉鸡肠道结构和天然免疫相关基因表达的影响</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int="eastAsia"/>
                <w:sz w:val="28"/>
                <w:szCs w:val="28"/>
              </w:rPr>
            </w:pPr>
            <w:proofErr w:type="gramStart"/>
            <w:r w:rsidRPr="00D42C44">
              <w:rPr>
                <w:rFonts w:ascii="仿宋_GB2312" w:eastAsia="仿宋_GB2312" w:hAnsi="Times New Roman" w:hint="eastAsia"/>
                <w:sz w:val="28"/>
                <w:szCs w:val="28"/>
              </w:rPr>
              <w:t>学硕</w:t>
            </w:r>
            <w:proofErr w:type="gramEnd"/>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YC2016-S180</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 xml:space="preserve">徐  </w:t>
            </w:r>
            <w:proofErr w:type="gramStart"/>
            <w:r w:rsidRPr="00D42C44">
              <w:rPr>
                <w:rFonts w:ascii="仿宋_GB2312" w:eastAsia="仿宋_GB2312" w:hAnsi="宋体" w:cs="宋体" w:hint="eastAsia"/>
                <w:kern w:val="0"/>
                <w:sz w:val="28"/>
                <w:szCs w:val="28"/>
              </w:rPr>
              <w:t>磊</w:t>
            </w:r>
            <w:proofErr w:type="gramEnd"/>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不同产品类型合作社流通绩效及其影响因素的差异性研究——基于江西的抽样调查</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int="eastAsia"/>
                <w:sz w:val="28"/>
                <w:szCs w:val="28"/>
              </w:rPr>
            </w:pPr>
            <w:proofErr w:type="gramStart"/>
            <w:r w:rsidRPr="00D42C44">
              <w:rPr>
                <w:rFonts w:ascii="仿宋_GB2312" w:eastAsia="仿宋_GB2312" w:hAnsi="Times New Roman" w:hint="eastAsia"/>
                <w:sz w:val="28"/>
                <w:szCs w:val="28"/>
              </w:rPr>
              <w:t>学硕</w:t>
            </w:r>
            <w:proofErr w:type="gramEnd"/>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YC2016-S181</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周彩云</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矿区农田重金属污染及其风险评价</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int="eastAsia"/>
                <w:sz w:val="28"/>
                <w:szCs w:val="28"/>
              </w:rPr>
            </w:pPr>
            <w:proofErr w:type="gramStart"/>
            <w:r w:rsidRPr="00D42C44">
              <w:rPr>
                <w:rFonts w:ascii="仿宋_GB2312" w:eastAsia="仿宋_GB2312" w:hAnsi="Times New Roman" w:hint="eastAsia"/>
                <w:sz w:val="28"/>
                <w:szCs w:val="28"/>
              </w:rPr>
              <w:t>学硕</w:t>
            </w:r>
            <w:proofErr w:type="gramEnd"/>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YC2016-S182</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邝佛缘</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生计分化对农户宅基地流转意愿分析及调控对策研究</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int="eastAsia"/>
                <w:sz w:val="28"/>
                <w:szCs w:val="28"/>
              </w:rPr>
            </w:pPr>
            <w:proofErr w:type="gramStart"/>
            <w:r w:rsidRPr="00D42C44">
              <w:rPr>
                <w:rFonts w:ascii="仿宋_GB2312" w:eastAsia="仿宋_GB2312" w:hAnsi="Times New Roman" w:hint="eastAsia"/>
                <w:sz w:val="28"/>
                <w:szCs w:val="28"/>
              </w:rPr>
              <w:t>学硕</w:t>
            </w:r>
            <w:proofErr w:type="gramEnd"/>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YC2016-S183</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张文娟</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伏安型电子</w:t>
            </w:r>
            <w:proofErr w:type="gramStart"/>
            <w:r w:rsidRPr="00D42C44">
              <w:rPr>
                <w:rFonts w:ascii="仿宋_GB2312" w:eastAsia="仿宋_GB2312" w:hAnsi="宋体" w:cs="宋体" w:hint="eastAsia"/>
                <w:kern w:val="0"/>
                <w:sz w:val="28"/>
                <w:szCs w:val="28"/>
              </w:rPr>
              <w:t>舌</w:t>
            </w:r>
            <w:proofErr w:type="gramEnd"/>
            <w:r w:rsidRPr="00D42C44">
              <w:rPr>
                <w:rFonts w:ascii="仿宋_GB2312" w:eastAsia="仿宋_GB2312" w:hAnsi="宋体" w:cs="宋体" w:hint="eastAsia"/>
                <w:kern w:val="0"/>
                <w:sz w:val="28"/>
                <w:szCs w:val="28"/>
              </w:rPr>
              <w:t>系统的设计及其在动物血液识别中的应用</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int="eastAsia"/>
                <w:sz w:val="28"/>
                <w:szCs w:val="28"/>
              </w:rPr>
            </w:pPr>
            <w:proofErr w:type="gramStart"/>
            <w:r w:rsidRPr="00D42C44">
              <w:rPr>
                <w:rFonts w:ascii="仿宋_GB2312" w:eastAsia="仿宋_GB2312" w:hAnsi="Times New Roman" w:hint="eastAsia"/>
                <w:sz w:val="28"/>
                <w:szCs w:val="28"/>
              </w:rPr>
              <w:t>学硕</w:t>
            </w:r>
            <w:proofErr w:type="gramEnd"/>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YC2016-S184</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胡三柳</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消费者对绿色农产品支付意愿及影响因素研究——基于江西省调查数据</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int="eastAsia"/>
                <w:sz w:val="28"/>
                <w:szCs w:val="28"/>
              </w:rPr>
            </w:pPr>
            <w:proofErr w:type="gramStart"/>
            <w:r w:rsidRPr="00D42C44">
              <w:rPr>
                <w:rFonts w:ascii="仿宋_GB2312" w:eastAsia="仿宋_GB2312" w:hAnsi="Times New Roman" w:hint="eastAsia"/>
                <w:sz w:val="28"/>
                <w:szCs w:val="28"/>
              </w:rPr>
              <w:t>学硕</w:t>
            </w:r>
            <w:proofErr w:type="gramEnd"/>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YC2016-S185</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李丹</w:t>
            </w:r>
            <w:proofErr w:type="gramStart"/>
            <w:r w:rsidRPr="00D42C44">
              <w:rPr>
                <w:rFonts w:ascii="仿宋_GB2312" w:eastAsia="仿宋_GB2312" w:hAnsi="宋体" w:cs="宋体" w:hint="eastAsia"/>
                <w:kern w:val="0"/>
                <w:sz w:val="28"/>
                <w:szCs w:val="28"/>
              </w:rPr>
              <w:t>丹</w:t>
            </w:r>
            <w:proofErr w:type="gramEnd"/>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“中国制造2025”背景下高职院校人才培养现状与江西省高技能型人才需求适切性研究</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int="eastAsia"/>
                <w:sz w:val="28"/>
                <w:szCs w:val="28"/>
              </w:rPr>
            </w:pPr>
            <w:proofErr w:type="gramStart"/>
            <w:r w:rsidRPr="00D42C44">
              <w:rPr>
                <w:rFonts w:ascii="仿宋_GB2312" w:eastAsia="仿宋_GB2312" w:hAnsi="Times New Roman" w:hint="eastAsia"/>
                <w:sz w:val="28"/>
                <w:szCs w:val="28"/>
              </w:rPr>
              <w:t>学硕</w:t>
            </w:r>
            <w:proofErr w:type="gramEnd"/>
          </w:p>
        </w:tc>
      </w:tr>
      <w:tr w:rsidR="00B961C7" w:rsidRPr="00420091" w:rsidTr="000759F6">
        <w:trPr>
          <w:trHeight w:val="552"/>
          <w:jc w:val="center"/>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YC2016-S186</w:t>
            </w:r>
          </w:p>
        </w:tc>
        <w:tc>
          <w:tcPr>
            <w:tcW w:w="350"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陈  慧</w:t>
            </w:r>
          </w:p>
        </w:tc>
        <w:tc>
          <w:tcPr>
            <w:tcW w:w="361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黄金茶黄酮对脂肪和骨骼肌吸 收葡萄糖的影响机制</w:t>
            </w:r>
          </w:p>
        </w:tc>
        <w:tc>
          <w:tcPr>
            <w:tcW w:w="37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Times New Roman" w:hint="eastAsia"/>
                <w:sz w:val="28"/>
                <w:szCs w:val="28"/>
              </w:rPr>
            </w:pPr>
            <w:proofErr w:type="gramStart"/>
            <w:r w:rsidRPr="00D42C44">
              <w:rPr>
                <w:rFonts w:ascii="仿宋_GB2312" w:eastAsia="仿宋_GB2312" w:hAnsi="Times New Roman" w:hint="eastAsia"/>
                <w:sz w:val="28"/>
                <w:szCs w:val="28"/>
              </w:rPr>
              <w:t>学硕</w:t>
            </w:r>
            <w:proofErr w:type="gramEnd"/>
          </w:p>
        </w:tc>
      </w:tr>
    </w:tbl>
    <w:p w:rsidR="00B961C7" w:rsidRPr="00C36850" w:rsidRDefault="00B961C7" w:rsidP="00B961C7">
      <w:pPr>
        <w:jc w:val="center"/>
        <w:rPr>
          <w:rFonts w:ascii="Times New Roman" w:eastAsia="华文中宋" w:hAnsi="华文中宋" w:hint="eastAsia"/>
          <w:b/>
          <w:sz w:val="44"/>
          <w:szCs w:val="44"/>
        </w:rPr>
      </w:pPr>
      <w:r w:rsidRPr="00C36850">
        <w:rPr>
          <w:rFonts w:ascii="Times New Roman" w:eastAsia="华文中宋" w:hAnsi="华文中宋" w:hint="eastAsia"/>
          <w:b/>
          <w:snapToGrid w:val="0"/>
          <w:sz w:val="44"/>
          <w:szCs w:val="44"/>
        </w:rPr>
        <w:lastRenderedPageBreak/>
        <w:t>省级研究生创新专项资金资助项目</w:t>
      </w:r>
      <w:r w:rsidRPr="00C36850">
        <w:rPr>
          <w:rFonts w:ascii="Times New Roman" w:eastAsia="华文中宋" w:hAnsi="华文中宋" w:hint="eastAsia"/>
          <w:b/>
          <w:sz w:val="44"/>
          <w:szCs w:val="44"/>
        </w:rPr>
        <w:t>名单</w:t>
      </w:r>
      <w:r w:rsidRPr="00C36850">
        <w:rPr>
          <w:rFonts w:ascii="Times New Roman" w:eastAsia="华文中宋" w:hAnsi="华文中宋" w:hint="eastAsia"/>
          <w:b/>
          <w:sz w:val="44"/>
          <w:szCs w:val="44"/>
        </w:rPr>
        <w:t>(</w:t>
      </w:r>
      <w:r w:rsidRPr="00C36850">
        <w:rPr>
          <w:rFonts w:ascii="Times New Roman" w:eastAsia="华文中宋" w:hAnsi="华文中宋" w:hint="eastAsia"/>
          <w:b/>
          <w:sz w:val="44"/>
          <w:szCs w:val="44"/>
        </w:rPr>
        <w:t>共</w:t>
      </w:r>
      <w:r w:rsidRPr="00C36850">
        <w:rPr>
          <w:rFonts w:ascii="Times New Roman" w:eastAsia="华文中宋" w:hAnsi="华文中宋" w:hint="eastAsia"/>
          <w:b/>
          <w:sz w:val="44"/>
          <w:szCs w:val="44"/>
        </w:rPr>
        <w:t>2</w:t>
      </w:r>
      <w:r>
        <w:rPr>
          <w:rFonts w:ascii="Times New Roman" w:eastAsia="华文中宋" w:hAnsi="华文中宋" w:hint="eastAsia"/>
          <w:b/>
          <w:sz w:val="44"/>
          <w:szCs w:val="44"/>
        </w:rPr>
        <w:t>5</w:t>
      </w:r>
      <w:r w:rsidRPr="00C36850">
        <w:rPr>
          <w:rFonts w:ascii="Times New Roman" w:eastAsia="华文中宋" w:hAnsi="华文中宋" w:hint="eastAsia"/>
          <w:b/>
          <w:sz w:val="44"/>
          <w:szCs w:val="44"/>
        </w:rPr>
        <w:t>项</w:t>
      </w:r>
      <w:r w:rsidRPr="00C36850">
        <w:rPr>
          <w:rFonts w:ascii="Times New Roman" w:eastAsia="华文中宋" w:hAnsi="华文中宋" w:hint="eastAsia"/>
          <w:b/>
          <w:sz w:val="44"/>
          <w:szCs w:val="44"/>
        </w:rPr>
        <w:t>)</w:t>
      </w:r>
    </w:p>
    <w:tbl>
      <w:tblPr>
        <w:tblW w:w="5337" w:type="pct"/>
        <w:jc w:val="center"/>
        <w:tblCellMar>
          <w:left w:w="0" w:type="dxa"/>
          <w:right w:w="0" w:type="dxa"/>
        </w:tblCellMar>
        <w:tblLook w:val="0000"/>
      </w:tblPr>
      <w:tblGrid>
        <w:gridCol w:w="1885"/>
        <w:gridCol w:w="1038"/>
        <w:gridCol w:w="10737"/>
        <w:gridCol w:w="1249"/>
      </w:tblGrid>
      <w:tr w:rsidR="00B961C7" w:rsidRPr="006345F8"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6345F8" w:rsidRDefault="00B961C7" w:rsidP="000759F6">
            <w:pPr>
              <w:widowControl/>
              <w:jc w:val="center"/>
              <w:rPr>
                <w:rFonts w:ascii="Times New Roman" w:eastAsia="仿宋_GB2312" w:hAnsi="Times New Roman"/>
                <w:b/>
                <w:bCs/>
                <w:kern w:val="0"/>
                <w:sz w:val="28"/>
                <w:szCs w:val="28"/>
              </w:rPr>
            </w:pPr>
            <w:r w:rsidRPr="006345F8">
              <w:rPr>
                <w:rFonts w:ascii="Times New Roman" w:eastAsia="仿宋_GB2312" w:hAnsi="Times New Roman"/>
                <w:b/>
                <w:bCs/>
                <w:kern w:val="0"/>
                <w:sz w:val="28"/>
                <w:szCs w:val="28"/>
              </w:rPr>
              <w:t>项目编号</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6345F8" w:rsidRDefault="00B961C7" w:rsidP="000759F6">
            <w:pPr>
              <w:widowControl/>
              <w:jc w:val="center"/>
              <w:rPr>
                <w:rFonts w:ascii="Times New Roman" w:eastAsia="仿宋_GB2312" w:hAnsi="Times New Roman"/>
                <w:b/>
                <w:bCs/>
                <w:kern w:val="0"/>
                <w:sz w:val="28"/>
                <w:szCs w:val="28"/>
              </w:rPr>
            </w:pPr>
            <w:r w:rsidRPr="006345F8">
              <w:rPr>
                <w:rFonts w:ascii="Times New Roman" w:eastAsia="仿宋_GB2312" w:hAnsi="Times New Roman"/>
                <w:b/>
                <w:bCs/>
                <w:kern w:val="0"/>
                <w:sz w:val="28"/>
                <w:szCs w:val="28"/>
              </w:rPr>
              <w:t>申请人</w:t>
            </w:r>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6345F8" w:rsidRDefault="00B961C7" w:rsidP="000759F6">
            <w:pPr>
              <w:widowControl/>
              <w:jc w:val="center"/>
              <w:rPr>
                <w:rFonts w:ascii="Times New Roman" w:eastAsia="仿宋_GB2312" w:hAnsi="Times New Roman"/>
                <w:b/>
                <w:bCs/>
                <w:kern w:val="0"/>
                <w:sz w:val="28"/>
                <w:szCs w:val="28"/>
              </w:rPr>
            </w:pPr>
            <w:r w:rsidRPr="006345F8">
              <w:rPr>
                <w:rFonts w:ascii="Times New Roman" w:eastAsia="仿宋_GB2312" w:hAnsi="Times New Roman"/>
                <w:b/>
                <w:bCs/>
                <w:kern w:val="0"/>
                <w:sz w:val="28"/>
                <w:szCs w:val="28"/>
              </w:rPr>
              <w:t>项目名称</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6345F8" w:rsidRDefault="00B961C7" w:rsidP="000759F6">
            <w:pPr>
              <w:widowControl/>
              <w:jc w:val="center"/>
              <w:rPr>
                <w:rFonts w:ascii="Times New Roman" w:eastAsia="仿宋_GB2312" w:hAnsi="Times New Roman"/>
                <w:b/>
                <w:bCs/>
                <w:kern w:val="0"/>
                <w:sz w:val="28"/>
                <w:szCs w:val="28"/>
              </w:rPr>
            </w:pPr>
            <w:r w:rsidRPr="00C36850">
              <w:rPr>
                <w:rFonts w:ascii="Times New Roman" w:eastAsia="仿宋_GB2312" w:hAnsi="Times New Roman"/>
                <w:b/>
                <w:bCs/>
                <w:kern w:val="0"/>
                <w:sz w:val="24"/>
                <w:szCs w:val="28"/>
              </w:rPr>
              <w:t>学历层次</w:t>
            </w:r>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YC2016-S187</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席步鑫</w:t>
            </w:r>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社会主义核心价值观的日常生活化研究</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hint="eastAsia"/>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YC2016-S188</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叶懿蛟</w:t>
            </w:r>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基于大学生创业倾向影响因素的高校创业教育研究——以江西高校为例</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hint="eastAsia"/>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YC2016-S189</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杨子建</w:t>
            </w:r>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黄瓜</w:t>
            </w:r>
            <w:r w:rsidRPr="00D42C44">
              <w:rPr>
                <w:rFonts w:ascii="仿宋_GB2312" w:eastAsia="仿宋_GB2312" w:hAnsi="宋体" w:cs="宋体" w:hint="eastAsia"/>
                <w:i/>
                <w:kern w:val="0"/>
                <w:sz w:val="28"/>
                <w:szCs w:val="28"/>
              </w:rPr>
              <w:t>CsCAT3</w:t>
            </w:r>
            <w:r w:rsidRPr="00D42C44">
              <w:rPr>
                <w:rFonts w:ascii="仿宋_GB2312" w:eastAsia="仿宋_GB2312" w:hAnsi="宋体" w:cs="宋体" w:hint="eastAsia"/>
                <w:kern w:val="0"/>
                <w:sz w:val="28"/>
                <w:szCs w:val="28"/>
              </w:rPr>
              <w:t>基因的克隆及功能分析</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hint="eastAsia"/>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YC2016-S190</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张宇飞</w:t>
            </w:r>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毛竹残落物的温度敏感性对模拟氮添加的响应</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YC2016-S191</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 xml:space="preserve">刘  </w:t>
            </w:r>
            <w:proofErr w:type="gramStart"/>
            <w:r w:rsidRPr="00D42C44">
              <w:rPr>
                <w:rFonts w:ascii="仿宋_GB2312" w:eastAsia="仿宋_GB2312" w:hAnsi="宋体" w:cs="宋体" w:hint="eastAsia"/>
                <w:kern w:val="0"/>
                <w:sz w:val="28"/>
                <w:szCs w:val="28"/>
              </w:rPr>
              <w:t>倩</w:t>
            </w:r>
            <w:proofErr w:type="gramEnd"/>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气候变暖和氮沉降对退化草甸土壤温室气体排放的影响</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YC2016-S192</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于志民</w:t>
            </w:r>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猴樟菌根化容器苗高效培育技术研究</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YC2016-S193</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孟璞岩</w:t>
            </w:r>
            <w:proofErr w:type="gramEnd"/>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犬疱疹病毒的分离鉴定与生物学特性分析</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YC2016-S194</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张立勇</w:t>
            </w:r>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基于CCD视觉的多自由度油茶果采摘平台搭建</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YC2016-S195</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张  寒</w:t>
            </w:r>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“互联网+”背景下中国农业上市公司绩效影响因素研究</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YC2016-S196</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陈科宇</w:t>
            </w:r>
            <w:proofErr w:type="gramEnd"/>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粮农土地流转的市场化行为及其影响因素分析——基于赣粤两省的调查</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YC2016-S197</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雷显凯</w:t>
            </w:r>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生态公益林补偿政策对林农经济收益的影响分析——以江西省为例</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YC2016-S198</w:t>
            </w:r>
          </w:p>
        </w:tc>
        <w:tc>
          <w:tcPr>
            <w:tcW w:w="348"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吴志明</w:t>
            </w:r>
          </w:p>
        </w:tc>
        <w:tc>
          <w:tcPr>
            <w:tcW w:w="360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widowControl/>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农抗N2拮抗水稻纹枯病菌的作用机制研究</w:t>
            </w:r>
          </w:p>
        </w:tc>
        <w:tc>
          <w:tcPr>
            <w:tcW w:w="419"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548"/>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合计</w:t>
            </w:r>
          </w:p>
        </w:tc>
        <w:tc>
          <w:tcPr>
            <w:tcW w:w="4368" w:type="pct"/>
            <w:gridSpan w:val="3"/>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25项</w:t>
            </w:r>
          </w:p>
        </w:tc>
      </w:tr>
    </w:tbl>
    <w:p w:rsidR="00B961C7" w:rsidRPr="00C36850" w:rsidRDefault="00B961C7" w:rsidP="00B961C7">
      <w:pPr>
        <w:jc w:val="center"/>
        <w:rPr>
          <w:rFonts w:ascii="Times New Roman" w:eastAsia="华文中宋" w:hAnsi="华文中宋" w:hint="eastAsia"/>
          <w:b/>
          <w:sz w:val="44"/>
          <w:szCs w:val="44"/>
        </w:rPr>
      </w:pPr>
      <w:r>
        <w:rPr>
          <w:rFonts w:ascii="Times New Roman" w:eastAsia="仿宋_GB2312" w:hAnsi="Times New Roman" w:cs="仿宋_GB2312"/>
          <w:sz w:val="28"/>
          <w:szCs w:val="28"/>
          <w:lang w:val="zh-CN"/>
        </w:rPr>
        <w:br w:type="page"/>
      </w:r>
      <w:r>
        <w:rPr>
          <w:rFonts w:ascii="Times New Roman" w:eastAsia="华文中宋" w:hAnsi="华文中宋" w:hint="eastAsia"/>
          <w:b/>
          <w:snapToGrid w:val="0"/>
          <w:sz w:val="44"/>
          <w:szCs w:val="44"/>
        </w:rPr>
        <w:lastRenderedPageBreak/>
        <w:t>校</w:t>
      </w:r>
      <w:r w:rsidRPr="00C36850">
        <w:rPr>
          <w:rFonts w:ascii="Times New Roman" w:eastAsia="华文中宋" w:hAnsi="华文中宋" w:hint="eastAsia"/>
          <w:b/>
          <w:snapToGrid w:val="0"/>
          <w:sz w:val="44"/>
          <w:szCs w:val="44"/>
        </w:rPr>
        <w:t>级研究生创新专项资金资助项目</w:t>
      </w:r>
      <w:r w:rsidRPr="00C36850">
        <w:rPr>
          <w:rFonts w:ascii="Times New Roman" w:eastAsia="华文中宋" w:hAnsi="华文中宋" w:hint="eastAsia"/>
          <w:b/>
          <w:sz w:val="44"/>
          <w:szCs w:val="44"/>
        </w:rPr>
        <w:t>名单</w:t>
      </w:r>
      <w:r w:rsidRPr="00C36850">
        <w:rPr>
          <w:rFonts w:ascii="Times New Roman" w:eastAsia="华文中宋" w:hAnsi="华文中宋" w:hint="eastAsia"/>
          <w:b/>
          <w:sz w:val="44"/>
          <w:szCs w:val="44"/>
        </w:rPr>
        <w:t>(</w:t>
      </w:r>
      <w:r w:rsidRPr="00C36850">
        <w:rPr>
          <w:rFonts w:ascii="Times New Roman" w:eastAsia="华文中宋" w:hAnsi="华文中宋" w:hint="eastAsia"/>
          <w:b/>
          <w:sz w:val="44"/>
          <w:szCs w:val="44"/>
        </w:rPr>
        <w:t>共</w:t>
      </w:r>
      <w:r>
        <w:rPr>
          <w:rFonts w:ascii="Times New Roman" w:eastAsia="华文中宋" w:hAnsi="华文中宋" w:hint="eastAsia"/>
          <w:b/>
          <w:sz w:val="44"/>
          <w:szCs w:val="44"/>
        </w:rPr>
        <w:t>15</w:t>
      </w:r>
      <w:r w:rsidRPr="00C36850">
        <w:rPr>
          <w:rFonts w:ascii="Times New Roman" w:eastAsia="华文中宋" w:hAnsi="华文中宋" w:hint="eastAsia"/>
          <w:b/>
          <w:sz w:val="44"/>
          <w:szCs w:val="44"/>
        </w:rPr>
        <w:t>项</w:t>
      </w:r>
      <w:r w:rsidRPr="00C36850">
        <w:rPr>
          <w:rFonts w:ascii="Times New Roman" w:eastAsia="华文中宋" w:hAnsi="华文中宋" w:hint="eastAsia"/>
          <w:b/>
          <w:sz w:val="44"/>
          <w:szCs w:val="44"/>
        </w:rPr>
        <w:t>)</w:t>
      </w:r>
    </w:p>
    <w:tbl>
      <w:tblPr>
        <w:tblW w:w="5337" w:type="pct"/>
        <w:jc w:val="center"/>
        <w:tblCellMar>
          <w:left w:w="0" w:type="dxa"/>
          <w:right w:w="0" w:type="dxa"/>
        </w:tblCellMar>
        <w:tblLook w:val="0000"/>
      </w:tblPr>
      <w:tblGrid>
        <w:gridCol w:w="1955"/>
        <w:gridCol w:w="1053"/>
        <w:gridCol w:w="10398"/>
        <w:gridCol w:w="1503"/>
      </w:tblGrid>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C36850" w:rsidRDefault="00B961C7" w:rsidP="000759F6">
            <w:pPr>
              <w:widowControl/>
              <w:jc w:val="center"/>
              <w:rPr>
                <w:rFonts w:ascii="Times New Roman" w:eastAsia="仿宋_GB2312" w:hAnsi="Times New Roman"/>
                <w:b/>
                <w:bCs/>
                <w:kern w:val="0"/>
                <w:sz w:val="28"/>
                <w:szCs w:val="28"/>
              </w:rPr>
            </w:pPr>
            <w:r w:rsidRPr="00C36850">
              <w:rPr>
                <w:rFonts w:ascii="Times New Roman" w:eastAsia="仿宋_GB2312" w:hAnsi="Times New Roman"/>
                <w:b/>
                <w:bCs/>
                <w:kern w:val="0"/>
                <w:sz w:val="28"/>
                <w:szCs w:val="28"/>
              </w:rPr>
              <w:t>项目编号</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C36850" w:rsidRDefault="00B961C7" w:rsidP="000759F6">
            <w:pPr>
              <w:widowControl/>
              <w:jc w:val="center"/>
              <w:rPr>
                <w:rFonts w:ascii="Times New Roman" w:eastAsia="仿宋_GB2312" w:hAnsi="Times New Roman"/>
                <w:b/>
                <w:bCs/>
                <w:kern w:val="0"/>
                <w:sz w:val="28"/>
                <w:szCs w:val="28"/>
              </w:rPr>
            </w:pPr>
            <w:r w:rsidRPr="00C36850">
              <w:rPr>
                <w:rFonts w:ascii="Times New Roman" w:eastAsia="仿宋_GB2312" w:hAnsi="Times New Roman"/>
                <w:b/>
                <w:bCs/>
                <w:kern w:val="0"/>
                <w:sz w:val="28"/>
                <w:szCs w:val="28"/>
              </w:rPr>
              <w:t>申请人</w:t>
            </w:r>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C36850" w:rsidRDefault="00B961C7" w:rsidP="000759F6">
            <w:pPr>
              <w:widowControl/>
              <w:jc w:val="center"/>
              <w:rPr>
                <w:rFonts w:ascii="Times New Roman" w:eastAsia="仿宋_GB2312" w:hAnsi="Times New Roman"/>
                <w:b/>
                <w:bCs/>
                <w:kern w:val="0"/>
                <w:sz w:val="28"/>
                <w:szCs w:val="28"/>
              </w:rPr>
            </w:pPr>
            <w:r w:rsidRPr="00C36850">
              <w:rPr>
                <w:rFonts w:ascii="Times New Roman" w:eastAsia="仿宋_GB2312" w:hAnsi="Times New Roman"/>
                <w:b/>
                <w:bCs/>
                <w:kern w:val="0"/>
                <w:sz w:val="28"/>
                <w:szCs w:val="28"/>
              </w:rPr>
              <w:t>项目名称</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C36850" w:rsidRDefault="00B961C7" w:rsidP="000759F6">
            <w:pPr>
              <w:widowControl/>
              <w:jc w:val="center"/>
              <w:rPr>
                <w:rFonts w:ascii="Times New Roman" w:eastAsia="仿宋_GB2312" w:hAnsi="Times New Roman"/>
                <w:b/>
                <w:bCs/>
                <w:kern w:val="0"/>
                <w:sz w:val="28"/>
                <w:szCs w:val="28"/>
              </w:rPr>
            </w:pPr>
            <w:r w:rsidRPr="00C36850">
              <w:rPr>
                <w:rFonts w:ascii="Times New Roman" w:eastAsia="仿宋_GB2312" w:hAnsi="Times New Roman"/>
                <w:b/>
                <w:bCs/>
                <w:kern w:val="0"/>
                <w:sz w:val="24"/>
                <w:szCs w:val="28"/>
              </w:rPr>
              <w:t>学历层次</w:t>
            </w:r>
          </w:p>
        </w:tc>
      </w:tr>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NDYC2016-S001</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付道猛</w:t>
            </w:r>
            <w:proofErr w:type="gramEnd"/>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农业景观格局对稻田蛙类多样性及其生态控</w:t>
            </w:r>
            <w:proofErr w:type="gramStart"/>
            <w:r w:rsidRPr="00D42C44">
              <w:rPr>
                <w:rFonts w:ascii="仿宋_GB2312" w:eastAsia="仿宋_GB2312" w:hAnsi="宋体" w:cs="宋体" w:hint="eastAsia"/>
                <w:kern w:val="0"/>
                <w:sz w:val="28"/>
                <w:szCs w:val="28"/>
              </w:rPr>
              <w:t>害功能</w:t>
            </w:r>
            <w:proofErr w:type="gramEnd"/>
            <w:r w:rsidRPr="00D42C44">
              <w:rPr>
                <w:rFonts w:ascii="仿宋_GB2312" w:eastAsia="仿宋_GB2312" w:hAnsi="宋体" w:cs="宋体" w:hint="eastAsia"/>
                <w:kern w:val="0"/>
                <w:sz w:val="28"/>
                <w:szCs w:val="28"/>
              </w:rPr>
              <w:t>评价</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NDYC2016-S002</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曾嘉丽</w:t>
            </w:r>
            <w:proofErr w:type="gramEnd"/>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水稻花药发育基因</w:t>
            </w:r>
            <w:r w:rsidRPr="00D42C44">
              <w:rPr>
                <w:rFonts w:ascii="Times New Roman" w:eastAsia="仿宋_GB2312" w:hAnsi="Times New Roman"/>
                <w:kern w:val="0"/>
                <w:sz w:val="28"/>
                <w:szCs w:val="28"/>
              </w:rPr>
              <w:t>TDA</w:t>
            </w:r>
            <w:r w:rsidRPr="00D42C44">
              <w:rPr>
                <w:rFonts w:ascii="仿宋_GB2312" w:eastAsia="仿宋_GB2312" w:hAnsi="宋体" w:cs="宋体" w:hint="eastAsia"/>
                <w:kern w:val="0"/>
                <w:sz w:val="28"/>
                <w:szCs w:val="28"/>
              </w:rPr>
              <w:t>的定位与克隆</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NDYC2016-S003</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张</w:t>
            </w:r>
            <w:r>
              <w:rPr>
                <w:rFonts w:ascii="仿宋_GB2312" w:eastAsia="仿宋_GB2312" w:hAnsi="宋体" w:cs="宋体" w:hint="eastAsia"/>
                <w:kern w:val="0"/>
                <w:sz w:val="28"/>
                <w:szCs w:val="28"/>
              </w:rPr>
              <w:t xml:space="preserve">  </w:t>
            </w:r>
            <w:proofErr w:type="gramStart"/>
            <w:r w:rsidRPr="00D42C44">
              <w:rPr>
                <w:rFonts w:ascii="仿宋_GB2312" w:eastAsia="仿宋_GB2312" w:hAnsi="宋体" w:cs="宋体" w:hint="eastAsia"/>
                <w:kern w:val="0"/>
                <w:sz w:val="28"/>
                <w:szCs w:val="28"/>
              </w:rPr>
              <w:t>磊</w:t>
            </w:r>
            <w:proofErr w:type="gramEnd"/>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利用</w:t>
            </w:r>
            <w:proofErr w:type="spellStart"/>
            <w:r w:rsidRPr="00D42C44">
              <w:rPr>
                <w:rFonts w:ascii="Times New Roman" w:eastAsia="仿宋_GB2312" w:hAnsi="Times New Roman"/>
                <w:kern w:val="0"/>
                <w:sz w:val="28"/>
                <w:szCs w:val="28"/>
              </w:rPr>
              <w:t>RNAi</w:t>
            </w:r>
            <w:proofErr w:type="spellEnd"/>
            <w:r w:rsidRPr="00D42C44">
              <w:rPr>
                <w:rFonts w:ascii="仿宋_GB2312" w:eastAsia="仿宋_GB2312" w:hAnsi="宋体" w:cs="宋体" w:hint="eastAsia"/>
                <w:kern w:val="0"/>
                <w:sz w:val="28"/>
                <w:szCs w:val="28"/>
              </w:rPr>
              <w:t>和过表达探究基因</w:t>
            </w:r>
            <w:r w:rsidRPr="00D42C44">
              <w:rPr>
                <w:rFonts w:ascii="Times New Roman" w:eastAsia="仿宋_GB2312" w:hAnsi="Times New Roman"/>
                <w:kern w:val="0"/>
                <w:sz w:val="28"/>
                <w:szCs w:val="28"/>
              </w:rPr>
              <w:t>XCP2</w:t>
            </w:r>
            <w:r w:rsidRPr="00D42C44">
              <w:rPr>
                <w:rFonts w:ascii="仿宋_GB2312" w:eastAsia="仿宋_GB2312" w:hAnsi="宋体" w:cs="宋体" w:hint="eastAsia"/>
                <w:kern w:val="0"/>
                <w:sz w:val="28"/>
                <w:szCs w:val="28"/>
              </w:rPr>
              <w:t>在水稻抗</w:t>
            </w:r>
            <w:proofErr w:type="spellStart"/>
            <w:r w:rsidRPr="00D42C44">
              <w:rPr>
                <w:rFonts w:ascii="Times New Roman" w:eastAsia="仿宋_GB2312" w:hAnsi="Times New Roman"/>
                <w:kern w:val="0"/>
                <w:sz w:val="28"/>
                <w:szCs w:val="28"/>
              </w:rPr>
              <w:t>H.oryzae</w:t>
            </w:r>
            <w:proofErr w:type="spellEnd"/>
            <w:r w:rsidRPr="00D42C44">
              <w:rPr>
                <w:rFonts w:ascii="仿宋_GB2312" w:eastAsia="仿宋_GB2312" w:hAnsi="宋体" w:cs="宋体" w:hint="eastAsia"/>
                <w:kern w:val="0"/>
                <w:sz w:val="28"/>
                <w:szCs w:val="28"/>
              </w:rPr>
              <w:t>中的功能</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NDYC2016-S004</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吴天福</w:t>
            </w:r>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野生祼</w:t>
            </w:r>
            <w:proofErr w:type="gramStart"/>
            <w:r w:rsidRPr="00D42C44">
              <w:rPr>
                <w:rFonts w:ascii="仿宋_GB2312" w:eastAsia="仿宋_GB2312" w:hAnsi="宋体" w:cs="宋体" w:hint="eastAsia"/>
                <w:kern w:val="0"/>
                <w:sz w:val="28"/>
                <w:szCs w:val="28"/>
              </w:rPr>
              <w:t>脚菇属大型</w:t>
            </w:r>
            <w:proofErr w:type="gramEnd"/>
            <w:r w:rsidRPr="00D42C44">
              <w:rPr>
                <w:rFonts w:ascii="仿宋_GB2312" w:eastAsia="仿宋_GB2312" w:hAnsi="宋体" w:cs="宋体" w:hint="eastAsia"/>
                <w:kern w:val="0"/>
                <w:sz w:val="28"/>
                <w:szCs w:val="28"/>
              </w:rPr>
              <w:t>真菌抗青、绿霉病的活性物质分离与鉴定</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NDYC2016-S005</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骆</w:t>
            </w:r>
            <w:proofErr w:type="gramEnd"/>
            <w:r>
              <w:rPr>
                <w:rFonts w:ascii="仿宋_GB2312" w:eastAsia="仿宋_GB2312" w:hAnsi="宋体" w:cs="宋体" w:hint="eastAsia"/>
                <w:kern w:val="0"/>
                <w:sz w:val="28"/>
                <w:szCs w:val="28"/>
              </w:rPr>
              <w:t xml:space="preserve">  </w:t>
            </w:r>
            <w:r w:rsidRPr="00D42C44">
              <w:rPr>
                <w:rFonts w:ascii="仿宋_GB2312" w:eastAsia="仿宋_GB2312" w:hAnsi="宋体" w:cs="宋体" w:hint="eastAsia"/>
                <w:kern w:val="0"/>
                <w:sz w:val="28"/>
                <w:szCs w:val="28"/>
              </w:rPr>
              <w:t>丹</w:t>
            </w:r>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生态差异对马尾松毛虫呼吸代谢和生殖行为的影响</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NDYC2016-S006</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沈博瑞</w:t>
            </w:r>
            <w:proofErr w:type="gramEnd"/>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江西省驱避白纹伊蚊园林绿化树种筛选研究</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NDYC2016-S007</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杨</w:t>
            </w:r>
            <w:r>
              <w:rPr>
                <w:rFonts w:ascii="仿宋_GB2312" w:eastAsia="仿宋_GB2312" w:hAnsi="宋体" w:cs="宋体" w:hint="eastAsia"/>
                <w:kern w:val="0"/>
                <w:sz w:val="28"/>
                <w:szCs w:val="28"/>
              </w:rPr>
              <w:t xml:space="preserve">  </w:t>
            </w:r>
            <w:r w:rsidRPr="00D42C44">
              <w:rPr>
                <w:rFonts w:ascii="仿宋_GB2312" w:eastAsia="仿宋_GB2312" w:hAnsi="宋体" w:cs="宋体" w:hint="eastAsia"/>
                <w:kern w:val="0"/>
                <w:sz w:val="28"/>
                <w:szCs w:val="28"/>
              </w:rPr>
              <w:t>梅</w:t>
            </w:r>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综合性公园绿地中的行为安全性研究：以南昌市为例</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NDYC2016-S008</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胡景华</w:t>
            </w:r>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幼虫信息素对</w:t>
            </w:r>
            <w:proofErr w:type="gramStart"/>
            <w:r w:rsidRPr="00D42C44">
              <w:rPr>
                <w:rFonts w:ascii="仿宋_GB2312" w:eastAsia="仿宋_GB2312" w:hAnsi="宋体" w:cs="宋体" w:hint="eastAsia"/>
                <w:kern w:val="0"/>
                <w:sz w:val="28"/>
                <w:szCs w:val="28"/>
              </w:rPr>
              <w:t>中蜂育王质量</w:t>
            </w:r>
            <w:proofErr w:type="gramEnd"/>
            <w:r w:rsidRPr="00D42C44">
              <w:rPr>
                <w:rFonts w:ascii="仿宋_GB2312" w:eastAsia="仿宋_GB2312" w:hAnsi="宋体" w:cs="宋体" w:hint="eastAsia"/>
                <w:kern w:val="0"/>
                <w:sz w:val="28"/>
                <w:szCs w:val="28"/>
              </w:rPr>
              <w:t>影响</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NDYC2016-S009</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李</w:t>
            </w:r>
            <w:r>
              <w:rPr>
                <w:rFonts w:ascii="仿宋_GB2312" w:eastAsia="仿宋_GB2312" w:hAnsi="宋体" w:cs="宋体" w:hint="eastAsia"/>
                <w:kern w:val="0"/>
                <w:sz w:val="28"/>
                <w:szCs w:val="28"/>
              </w:rPr>
              <w:t xml:space="preserve">  </w:t>
            </w:r>
            <w:proofErr w:type="gramStart"/>
            <w:r w:rsidRPr="00D42C44">
              <w:rPr>
                <w:rFonts w:ascii="仿宋_GB2312" w:eastAsia="仿宋_GB2312" w:hAnsi="宋体" w:cs="宋体" w:hint="eastAsia"/>
                <w:kern w:val="0"/>
                <w:sz w:val="28"/>
                <w:szCs w:val="28"/>
              </w:rPr>
              <w:t>娜</w:t>
            </w:r>
            <w:proofErr w:type="gramEnd"/>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大中型沼气项目绩效评价与政策优化——以江西省为例</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NDYC2016-S010</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田丽娜</w:t>
            </w:r>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习近平的教育观研究</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学硕</w:t>
            </w:r>
            <w:proofErr w:type="gramEnd"/>
          </w:p>
        </w:tc>
      </w:tr>
      <w:tr w:rsidR="00B961C7" w:rsidRPr="00C36850" w:rsidTr="000759F6">
        <w:trPr>
          <w:trHeight w:val="620"/>
          <w:jc w:val="cent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NDYC2016-S011</w:t>
            </w:r>
          </w:p>
        </w:tc>
        <w:tc>
          <w:tcPr>
            <w:tcW w:w="353"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徐呈康</w:t>
            </w:r>
            <w:proofErr w:type="gramEnd"/>
          </w:p>
        </w:tc>
        <w:tc>
          <w:tcPr>
            <w:tcW w:w="3487"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农产品农药残留光谱数据智能识别系统</w:t>
            </w:r>
          </w:p>
        </w:tc>
        <w:tc>
          <w:tcPr>
            <w:tcW w:w="504"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bl>
    <w:p w:rsidR="00B961C7" w:rsidRDefault="00B961C7" w:rsidP="00B961C7">
      <w:pPr>
        <w:jc w:val="center"/>
        <w:rPr>
          <w:rFonts w:ascii="Times New Roman" w:eastAsia="华文中宋" w:hAnsi="华文中宋" w:hint="eastAsia"/>
          <w:b/>
          <w:snapToGrid w:val="0"/>
          <w:sz w:val="44"/>
          <w:szCs w:val="44"/>
        </w:rPr>
      </w:pPr>
    </w:p>
    <w:p w:rsidR="00B961C7" w:rsidRDefault="00B961C7" w:rsidP="00B961C7">
      <w:pPr>
        <w:jc w:val="center"/>
        <w:rPr>
          <w:rFonts w:ascii="Times New Roman" w:eastAsia="华文中宋" w:hAnsi="华文中宋" w:hint="eastAsia"/>
          <w:b/>
          <w:snapToGrid w:val="0"/>
          <w:sz w:val="44"/>
          <w:szCs w:val="44"/>
        </w:rPr>
      </w:pPr>
    </w:p>
    <w:p w:rsidR="00B961C7" w:rsidRPr="00C36850" w:rsidRDefault="00B961C7" w:rsidP="00B961C7">
      <w:pPr>
        <w:jc w:val="center"/>
        <w:rPr>
          <w:rFonts w:ascii="Times New Roman" w:eastAsia="华文中宋" w:hAnsi="华文中宋" w:hint="eastAsia"/>
          <w:b/>
          <w:sz w:val="44"/>
          <w:szCs w:val="44"/>
        </w:rPr>
      </w:pPr>
      <w:r>
        <w:rPr>
          <w:rFonts w:ascii="Times New Roman" w:eastAsia="华文中宋" w:hAnsi="华文中宋" w:hint="eastAsia"/>
          <w:b/>
          <w:snapToGrid w:val="0"/>
          <w:sz w:val="44"/>
          <w:szCs w:val="44"/>
        </w:rPr>
        <w:lastRenderedPageBreak/>
        <w:t>校</w:t>
      </w:r>
      <w:r w:rsidRPr="00C36850">
        <w:rPr>
          <w:rFonts w:ascii="Times New Roman" w:eastAsia="华文中宋" w:hAnsi="华文中宋" w:hint="eastAsia"/>
          <w:b/>
          <w:snapToGrid w:val="0"/>
          <w:sz w:val="44"/>
          <w:szCs w:val="44"/>
        </w:rPr>
        <w:t>级研究生创新专项资金资助项目</w:t>
      </w:r>
      <w:r w:rsidRPr="00C36850">
        <w:rPr>
          <w:rFonts w:ascii="Times New Roman" w:eastAsia="华文中宋" w:hAnsi="华文中宋" w:hint="eastAsia"/>
          <w:b/>
          <w:sz w:val="44"/>
          <w:szCs w:val="44"/>
        </w:rPr>
        <w:t>名单</w:t>
      </w:r>
      <w:r w:rsidRPr="00C36850">
        <w:rPr>
          <w:rFonts w:ascii="Times New Roman" w:eastAsia="华文中宋" w:hAnsi="华文中宋" w:hint="eastAsia"/>
          <w:b/>
          <w:sz w:val="44"/>
          <w:szCs w:val="44"/>
        </w:rPr>
        <w:t>(</w:t>
      </w:r>
      <w:r w:rsidRPr="00C36850">
        <w:rPr>
          <w:rFonts w:ascii="Times New Roman" w:eastAsia="华文中宋" w:hAnsi="华文中宋" w:hint="eastAsia"/>
          <w:b/>
          <w:sz w:val="44"/>
          <w:szCs w:val="44"/>
        </w:rPr>
        <w:t>共</w:t>
      </w:r>
      <w:r>
        <w:rPr>
          <w:rFonts w:ascii="Times New Roman" w:eastAsia="华文中宋" w:hAnsi="华文中宋" w:hint="eastAsia"/>
          <w:b/>
          <w:sz w:val="44"/>
          <w:szCs w:val="44"/>
        </w:rPr>
        <w:t>15</w:t>
      </w:r>
      <w:r w:rsidRPr="00C36850">
        <w:rPr>
          <w:rFonts w:ascii="Times New Roman" w:eastAsia="华文中宋" w:hAnsi="华文中宋" w:hint="eastAsia"/>
          <w:b/>
          <w:sz w:val="44"/>
          <w:szCs w:val="44"/>
        </w:rPr>
        <w:t>项</w:t>
      </w:r>
      <w:r w:rsidRPr="00C36850">
        <w:rPr>
          <w:rFonts w:ascii="Times New Roman" w:eastAsia="华文中宋" w:hAnsi="华文中宋" w:hint="eastAsia"/>
          <w:b/>
          <w:sz w:val="44"/>
          <w:szCs w:val="44"/>
        </w:rPr>
        <w:t>)</w:t>
      </w:r>
    </w:p>
    <w:tbl>
      <w:tblPr>
        <w:tblW w:w="5319" w:type="pct"/>
        <w:jc w:val="center"/>
        <w:tblCellMar>
          <w:left w:w="0" w:type="dxa"/>
          <w:right w:w="0" w:type="dxa"/>
        </w:tblCellMar>
        <w:tblLook w:val="0000"/>
      </w:tblPr>
      <w:tblGrid>
        <w:gridCol w:w="2014"/>
        <w:gridCol w:w="1088"/>
        <w:gridCol w:w="10464"/>
        <w:gridCol w:w="1293"/>
      </w:tblGrid>
      <w:tr w:rsidR="00B961C7" w:rsidRPr="00C36850" w:rsidTr="000759F6">
        <w:trPr>
          <w:trHeight w:val="661"/>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C36850" w:rsidRDefault="00B961C7" w:rsidP="000759F6">
            <w:pPr>
              <w:widowControl/>
              <w:jc w:val="center"/>
              <w:rPr>
                <w:rFonts w:ascii="Times New Roman" w:eastAsia="仿宋_GB2312" w:hAnsi="Times New Roman"/>
                <w:b/>
                <w:bCs/>
                <w:kern w:val="0"/>
                <w:sz w:val="28"/>
                <w:szCs w:val="28"/>
              </w:rPr>
            </w:pPr>
            <w:r w:rsidRPr="00C36850">
              <w:rPr>
                <w:rFonts w:ascii="Times New Roman" w:eastAsia="仿宋_GB2312" w:hAnsi="Times New Roman"/>
                <w:b/>
                <w:bCs/>
                <w:kern w:val="0"/>
                <w:sz w:val="28"/>
                <w:szCs w:val="28"/>
              </w:rPr>
              <w:t>项目编号</w:t>
            </w:r>
          </w:p>
        </w:tc>
        <w:tc>
          <w:tcPr>
            <w:tcW w:w="366" w:type="pct"/>
            <w:tcBorders>
              <w:top w:val="single" w:sz="4" w:space="0" w:color="auto"/>
              <w:left w:val="nil"/>
              <w:bottom w:val="single" w:sz="4" w:space="0" w:color="auto"/>
              <w:right w:val="single" w:sz="4" w:space="0" w:color="auto"/>
            </w:tcBorders>
            <w:shd w:val="clear" w:color="auto" w:fill="auto"/>
            <w:vAlign w:val="center"/>
          </w:tcPr>
          <w:p w:rsidR="00B961C7" w:rsidRPr="00C36850" w:rsidRDefault="00B961C7" w:rsidP="000759F6">
            <w:pPr>
              <w:widowControl/>
              <w:jc w:val="center"/>
              <w:rPr>
                <w:rFonts w:ascii="Times New Roman" w:eastAsia="仿宋_GB2312" w:hAnsi="Times New Roman"/>
                <w:b/>
                <w:bCs/>
                <w:kern w:val="0"/>
                <w:sz w:val="28"/>
                <w:szCs w:val="28"/>
              </w:rPr>
            </w:pPr>
            <w:r w:rsidRPr="00C36850">
              <w:rPr>
                <w:rFonts w:ascii="Times New Roman" w:eastAsia="仿宋_GB2312" w:hAnsi="Times New Roman"/>
                <w:b/>
                <w:bCs/>
                <w:kern w:val="0"/>
                <w:sz w:val="28"/>
                <w:szCs w:val="28"/>
              </w:rPr>
              <w:t>申请人</w:t>
            </w:r>
          </w:p>
        </w:tc>
        <w:tc>
          <w:tcPr>
            <w:tcW w:w="3521" w:type="pct"/>
            <w:tcBorders>
              <w:top w:val="single" w:sz="4" w:space="0" w:color="auto"/>
              <w:left w:val="nil"/>
              <w:bottom w:val="single" w:sz="4" w:space="0" w:color="auto"/>
              <w:right w:val="single" w:sz="4" w:space="0" w:color="auto"/>
            </w:tcBorders>
            <w:shd w:val="clear" w:color="auto" w:fill="auto"/>
            <w:vAlign w:val="center"/>
          </w:tcPr>
          <w:p w:rsidR="00B961C7" w:rsidRPr="00C36850" w:rsidRDefault="00B961C7" w:rsidP="000759F6">
            <w:pPr>
              <w:widowControl/>
              <w:jc w:val="center"/>
              <w:rPr>
                <w:rFonts w:ascii="Times New Roman" w:eastAsia="仿宋_GB2312" w:hAnsi="Times New Roman"/>
                <w:b/>
                <w:bCs/>
                <w:kern w:val="0"/>
                <w:sz w:val="28"/>
                <w:szCs w:val="28"/>
              </w:rPr>
            </w:pPr>
            <w:r w:rsidRPr="00C36850">
              <w:rPr>
                <w:rFonts w:ascii="Times New Roman" w:eastAsia="仿宋_GB2312" w:hAnsi="Times New Roman"/>
                <w:b/>
                <w:bCs/>
                <w:kern w:val="0"/>
                <w:sz w:val="28"/>
                <w:szCs w:val="28"/>
              </w:rPr>
              <w:t>项目名称</w:t>
            </w:r>
          </w:p>
        </w:tc>
        <w:tc>
          <w:tcPr>
            <w:tcW w:w="435" w:type="pct"/>
            <w:tcBorders>
              <w:top w:val="single" w:sz="4" w:space="0" w:color="auto"/>
              <w:left w:val="nil"/>
              <w:bottom w:val="single" w:sz="4" w:space="0" w:color="auto"/>
              <w:right w:val="single" w:sz="4" w:space="0" w:color="auto"/>
            </w:tcBorders>
            <w:shd w:val="clear" w:color="auto" w:fill="auto"/>
            <w:vAlign w:val="center"/>
          </w:tcPr>
          <w:p w:rsidR="00B961C7" w:rsidRPr="00C36850" w:rsidRDefault="00B961C7" w:rsidP="000759F6">
            <w:pPr>
              <w:widowControl/>
              <w:jc w:val="center"/>
              <w:rPr>
                <w:rFonts w:ascii="Times New Roman" w:eastAsia="仿宋_GB2312" w:hAnsi="Times New Roman"/>
                <w:b/>
                <w:bCs/>
                <w:kern w:val="0"/>
                <w:sz w:val="28"/>
                <w:szCs w:val="28"/>
              </w:rPr>
            </w:pPr>
            <w:r w:rsidRPr="00C36850">
              <w:rPr>
                <w:rFonts w:ascii="Times New Roman" w:eastAsia="仿宋_GB2312" w:hAnsi="Times New Roman"/>
                <w:b/>
                <w:bCs/>
                <w:kern w:val="0"/>
                <w:sz w:val="24"/>
                <w:szCs w:val="28"/>
              </w:rPr>
              <w:t>学历层次</w:t>
            </w:r>
          </w:p>
        </w:tc>
      </w:tr>
      <w:tr w:rsidR="00B961C7" w:rsidRPr="00D42C44" w:rsidTr="000759F6">
        <w:trPr>
          <w:trHeight w:val="661"/>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NDYC2016-S012</w:t>
            </w:r>
          </w:p>
        </w:tc>
        <w:tc>
          <w:tcPr>
            <w:tcW w:w="36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徐丽兰</w:t>
            </w:r>
          </w:p>
        </w:tc>
        <w:tc>
          <w:tcPr>
            <w:tcW w:w="352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高盐胁迫下咸蛋黄凝集机制及其调控</w:t>
            </w:r>
          </w:p>
        </w:tc>
        <w:tc>
          <w:tcPr>
            <w:tcW w:w="435"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661"/>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NDYC2016-S013</w:t>
            </w:r>
          </w:p>
        </w:tc>
        <w:tc>
          <w:tcPr>
            <w:tcW w:w="36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徐彤晖</w:t>
            </w:r>
          </w:p>
        </w:tc>
        <w:tc>
          <w:tcPr>
            <w:tcW w:w="352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南昌市低碳园林建设实施途径研究</w:t>
            </w:r>
          </w:p>
        </w:tc>
        <w:tc>
          <w:tcPr>
            <w:tcW w:w="435"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661"/>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NDYC2016-S014</w:t>
            </w:r>
          </w:p>
        </w:tc>
        <w:tc>
          <w:tcPr>
            <w:tcW w:w="36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郑</w:t>
            </w:r>
            <w:r>
              <w:rPr>
                <w:rFonts w:ascii="仿宋_GB2312" w:eastAsia="仿宋_GB2312" w:hAnsi="宋体" w:cs="宋体" w:hint="eastAsia"/>
                <w:kern w:val="0"/>
                <w:sz w:val="28"/>
                <w:szCs w:val="28"/>
              </w:rPr>
              <w:t xml:space="preserve">  </w:t>
            </w:r>
            <w:r w:rsidRPr="00D42C44">
              <w:rPr>
                <w:rFonts w:ascii="仿宋_GB2312" w:eastAsia="仿宋_GB2312" w:hAnsi="宋体" w:cs="宋体" w:hint="eastAsia"/>
                <w:kern w:val="0"/>
                <w:sz w:val="28"/>
                <w:szCs w:val="28"/>
              </w:rPr>
              <w:t>艳</w:t>
            </w:r>
          </w:p>
        </w:tc>
        <w:tc>
          <w:tcPr>
            <w:tcW w:w="352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农村居民养老模式满意度研究——以江西为例</w:t>
            </w:r>
          </w:p>
        </w:tc>
        <w:tc>
          <w:tcPr>
            <w:tcW w:w="435"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661"/>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NDYC2016-S015</w:t>
            </w:r>
          </w:p>
        </w:tc>
        <w:tc>
          <w:tcPr>
            <w:tcW w:w="366"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胡良文</w:t>
            </w:r>
          </w:p>
        </w:tc>
        <w:tc>
          <w:tcPr>
            <w:tcW w:w="3521"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江西城市水生态文明的评价与影响因素研究</w:t>
            </w:r>
          </w:p>
        </w:tc>
        <w:tc>
          <w:tcPr>
            <w:tcW w:w="435" w:type="pct"/>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proofErr w:type="gramStart"/>
            <w:r w:rsidRPr="00D42C44">
              <w:rPr>
                <w:rFonts w:ascii="仿宋_GB2312" w:eastAsia="仿宋_GB2312" w:hAnsi="宋体" w:cs="宋体" w:hint="eastAsia"/>
                <w:kern w:val="0"/>
                <w:sz w:val="28"/>
                <w:szCs w:val="28"/>
              </w:rPr>
              <w:t>专硕</w:t>
            </w:r>
            <w:proofErr w:type="gramEnd"/>
          </w:p>
        </w:tc>
      </w:tr>
      <w:tr w:rsidR="00B961C7" w:rsidRPr="00D42C44" w:rsidTr="000759F6">
        <w:trPr>
          <w:trHeight w:val="661"/>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hint="eastAsia"/>
                <w:kern w:val="0"/>
                <w:sz w:val="28"/>
                <w:szCs w:val="28"/>
              </w:rPr>
            </w:pPr>
            <w:r w:rsidRPr="00D42C44">
              <w:rPr>
                <w:rFonts w:ascii="仿宋_GB2312" w:eastAsia="仿宋_GB2312" w:hAnsi="宋体" w:cs="宋体" w:hint="eastAsia"/>
                <w:kern w:val="0"/>
                <w:sz w:val="28"/>
                <w:szCs w:val="28"/>
              </w:rPr>
              <w:t>合计</w:t>
            </w:r>
          </w:p>
        </w:tc>
        <w:tc>
          <w:tcPr>
            <w:tcW w:w="4322" w:type="pct"/>
            <w:gridSpan w:val="3"/>
            <w:tcBorders>
              <w:top w:val="single" w:sz="4" w:space="0" w:color="auto"/>
              <w:left w:val="nil"/>
              <w:bottom w:val="single" w:sz="4" w:space="0" w:color="auto"/>
              <w:right w:val="single" w:sz="4" w:space="0" w:color="auto"/>
            </w:tcBorders>
            <w:shd w:val="clear" w:color="auto" w:fill="auto"/>
            <w:vAlign w:val="center"/>
          </w:tcPr>
          <w:p w:rsidR="00B961C7" w:rsidRPr="00D42C44" w:rsidRDefault="00B961C7" w:rsidP="000759F6">
            <w:pPr>
              <w:jc w:val="center"/>
              <w:rPr>
                <w:rFonts w:ascii="仿宋_GB2312" w:eastAsia="仿宋_GB2312" w:hAnsi="宋体" w:cs="宋体"/>
                <w:kern w:val="0"/>
                <w:sz w:val="28"/>
                <w:szCs w:val="28"/>
              </w:rPr>
            </w:pPr>
            <w:r w:rsidRPr="00D42C44">
              <w:rPr>
                <w:rFonts w:ascii="仿宋_GB2312" w:eastAsia="仿宋_GB2312" w:hAnsi="宋体" w:cs="宋体" w:hint="eastAsia"/>
                <w:kern w:val="0"/>
                <w:sz w:val="28"/>
                <w:szCs w:val="28"/>
              </w:rPr>
              <w:t>15项</w:t>
            </w:r>
          </w:p>
        </w:tc>
      </w:tr>
    </w:tbl>
    <w:p w:rsidR="000C5FE6" w:rsidRDefault="000C5FE6"/>
    <w:sectPr w:rsidR="000C5FE6" w:rsidSect="00B961C7">
      <w:pgSz w:w="16838" w:h="11906" w:orient="landscape"/>
      <w:pgMar w:top="1134" w:right="1440" w:bottom="709"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1C7"/>
    <w:rsid w:val="000C5FE6"/>
    <w:rsid w:val="004D4E23"/>
    <w:rsid w:val="00B96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imes New Roman"/>
        <w:i/>
        <w:iCs/>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C7"/>
    <w:pPr>
      <w:widowControl w:val="0"/>
      <w:jc w:val="both"/>
    </w:pPr>
    <w:rPr>
      <w:rFonts w:ascii="Calibri" w:hAnsi="Calibri"/>
      <w:i w:val="0"/>
      <w:iCs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298</Words>
  <Characters>1699</Characters>
  <Application>Microsoft Office Word</Application>
  <DocSecurity>0</DocSecurity>
  <Lines>14</Lines>
  <Paragraphs>3</Paragraphs>
  <ScaleCrop>false</ScaleCrop>
  <Company>jxau</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yuanqin he</dc:creator>
  <cp:lastModifiedBy>yuanqin he</cp:lastModifiedBy>
  <cp:revision>1</cp:revision>
  <dcterms:created xsi:type="dcterms:W3CDTF">2016-08-06T12:35:00Z</dcterms:created>
  <dcterms:modified xsi:type="dcterms:W3CDTF">2016-08-06T12:36:00Z</dcterms:modified>
</cp:coreProperties>
</file>