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C7" w:rsidRDefault="00AA40C7" w:rsidP="00AA40C7">
      <w:pPr>
        <w:spacing w:afterLines="50" w:after="156" w:line="276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附件5：</w:t>
      </w:r>
      <w:r>
        <w:rPr>
          <w:rFonts w:ascii="仿宋" w:eastAsia="仿宋" w:hAnsi="仿宋" w:cs="仿宋" w:hint="eastAsia"/>
          <w:b/>
          <w:sz w:val="32"/>
          <w:szCs w:val="32"/>
        </w:rPr>
        <w:br/>
        <w:t xml:space="preserve">  2017年研究生暑期三下乡社会实践对接服务式报名表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49"/>
        <w:gridCol w:w="1035"/>
        <w:gridCol w:w="1800"/>
        <w:gridCol w:w="1737"/>
      </w:tblGrid>
      <w:tr w:rsidR="00AA40C7" w:rsidTr="00365C16">
        <w:trPr>
          <w:trHeight w:hRule="exact" w:val="499"/>
          <w:jc w:val="center"/>
        </w:trPr>
        <w:tc>
          <w:tcPr>
            <w:tcW w:w="1951" w:type="dxa"/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37" w:type="dxa"/>
            <w:vAlign w:val="center"/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449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所在学院</w:t>
            </w:r>
          </w:p>
        </w:tc>
        <w:tc>
          <w:tcPr>
            <w:tcW w:w="1737" w:type="dxa"/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448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429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429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导师及职称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身高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体重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429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上衣尺码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532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hRule="exact" w:val="1173"/>
          <w:jc w:val="center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A40C7" w:rsidRDefault="00AA40C7" w:rsidP="00365C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实践地选择</w:t>
            </w:r>
          </w:p>
        </w:tc>
        <w:tc>
          <w:tcPr>
            <w:tcW w:w="6797" w:type="dxa"/>
            <w:gridSpan w:val="5"/>
            <w:tcBorders>
              <w:left w:val="single" w:sz="4" w:space="0" w:color="auto"/>
            </w:tcBorders>
            <w:vAlign w:val="center"/>
          </w:tcPr>
          <w:p w:rsidR="00AA40C7" w:rsidRDefault="00AA40C7" w:rsidP="00365C1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第一志愿：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第二志愿：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:rsidR="00AA40C7" w:rsidRDefault="00AA40C7" w:rsidP="00365C16">
            <w:pPr>
              <w:jc w:val="left"/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第三志愿：</w:t>
            </w:r>
            <w:r>
              <w:rPr>
                <w:rFonts w:eastAsia="仿宋_GB2312"/>
                <w:sz w:val="24"/>
              </w:rPr>
              <w:t xml:space="preserve">               </w:t>
            </w:r>
          </w:p>
        </w:tc>
      </w:tr>
      <w:tr w:rsidR="00AA40C7" w:rsidTr="00365C16">
        <w:trPr>
          <w:cantSplit/>
          <w:trHeight w:val="2804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个人简介：（参照以下模板）</w:t>
            </w: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  <w:r>
              <w:rPr>
                <w:rFonts w:eastAsia="仿宋_GB2312"/>
                <w:color w:val="808080"/>
                <w:sz w:val="24"/>
              </w:rPr>
              <w:t>###</w:t>
            </w:r>
            <w:r>
              <w:rPr>
                <w:rFonts w:eastAsia="仿宋_GB2312"/>
                <w:color w:val="808080"/>
                <w:sz w:val="24"/>
              </w:rPr>
              <w:t>，男，博士，</w:t>
            </w:r>
            <w:r>
              <w:rPr>
                <w:rFonts w:eastAsia="仿宋_GB2312"/>
                <w:color w:val="808080"/>
                <w:sz w:val="24"/>
              </w:rPr>
              <w:t>19##</w:t>
            </w:r>
            <w:r>
              <w:rPr>
                <w:rFonts w:eastAsia="仿宋_GB2312"/>
                <w:color w:val="808080"/>
                <w:sz w:val="24"/>
              </w:rPr>
              <w:t>年生，现为中国农业大学园艺学院讲师，中国农业大学园艺学院博士。主要从事城乡绿地系统规划、园林景观规划设计等相关研究工作。个人研究侧重于城乡人居环境领域中的绿地系统研究。主持或参与了科研课题</w:t>
            </w:r>
            <w:r>
              <w:rPr>
                <w:rFonts w:eastAsia="仿宋_GB2312"/>
                <w:color w:val="808080"/>
                <w:sz w:val="24"/>
              </w:rPr>
              <w:t>10</w:t>
            </w:r>
            <w:r>
              <w:rPr>
                <w:rFonts w:eastAsia="仿宋_GB2312"/>
                <w:color w:val="808080"/>
                <w:sz w:val="24"/>
              </w:rPr>
              <w:t>项，主持参与全国</w:t>
            </w:r>
            <w:r>
              <w:rPr>
                <w:rFonts w:eastAsia="仿宋_GB2312"/>
                <w:color w:val="808080"/>
                <w:sz w:val="24"/>
              </w:rPr>
              <w:t>15</w:t>
            </w:r>
            <w:r>
              <w:rPr>
                <w:rFonts w:eastAsia="仿宋_GB2312"/>
                <w:color w:val="808080"/>
                <w:sz w:val="24"/>
              </w:rPr>
              <w:t>个大中型城市绿地系统规划，并指导其成功申报国家园林城市或园林县城。在专业核心期刊上发表论文</w:t>
            </w:r>
            <w:r>
              <w:rPr>
                <w:rFonts w:eastAsia="仿宋_GB2312"/>
                <w:color w:val="808080"/>
                <w:sz w:val="24"/>
              </w:rPr>
              <w:t>20</w:t>
            </w:r>
            <w:r>
              <w:rPr>
                <w:rFonts w:eastAsia="仿宋_GB2312"/>
                <w:color w:val="808080"/>
                <w:sz w:val="24"/>
              </w:rPr>
              <w:t>余篇。获得中国风景园林学会规划设计奖、优秀论文奖等荣誉。</w:t>
            </w: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color w:val="808080"/>
                <w:sz w:val="24"/>
              </w:rPr>
            </w:pPr>
          </w:p>
        </w:tc>
      </w:tr>
      <w:tr w:rsidR="00AA40C7" w:rsidTr="00365C16">
        <w:trPr>
          <w:cantSplit/>
          <w:trHeight w:val="3142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主要学习和社会实践经历（从大学本科写起）：</w:t>
            </w: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val="249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学术成果：</w:t>
            </w: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val="249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本人专长（包括专业优势、个人特长等）、所获奖励：</w:t>
            </w: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rPr>
                <w:rFonts w:eastAsia="仿宋_GB2312"/>
                <w:sz w:val="24"/>
              </w:rPr>
            </w:pPr>
          </w:p>
        </w:tc>
      </w:tr>
      <w:tr w:rsidR="00AA40C7" w:rsidTr="00365C16">
        <w:trPr>
          <w:cantSplit/>
          <w:trHeight w:val="1867"/>
          <w:jc w:val="center"/>
        </w:trPr>
        <w:tc>
          <w:tcPr>
            <w:tcW w:w="8748" w:type="dxa"/>
            <w:gridSpan w:val="6"/>
          </w:tcPr>
          <w:p w:rsidR="00AA40C7" w:rsidRDefault="00AA40C7" w:rsidP="00365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</w:t>
            </w:r>
          </w:p>
          <w:p w:rsidR="00AA40C7" w:rsidRDefault="00AA40C7" w:rsidP="00365C16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本人自愿报名参加</w:t>
            </w:r>
            <w:r>
              <w:rPr>
                <w:rFonts w:eastAsia="仿宋_GB2312"/>
                <w:sz w:val="24"/>
              </w:rPr>
              <w:t>2017</w:t>
            </w:r>
            <w:r>
              <w:rPr>
                <w:rFonts w:eastAsia="仿宋_GB2312"/>
                <w:sz w:val="24"/>
              </w:rPr>
              <w:t>年百名博士老区行活动，承诺按照要求完成实践内容，积极参与调研活动，及时总结实践成果，配合组委会和团队成员工作，维护学校良好形象。</w:t>
            </w:r>
            <w:r>
              <w:rPr>
                <w:rFonts w:eastAsia="仿宋_GB2312"/>
                <w:sz w:val="24"/>
              </w:rPr>
              <w:br/>
            </w:r>
          </w:p>
          <w:p w:rsidR="00AA40C7" w:rsidRDefault="00AA40C7" w:rsidP="00365C16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sz w:val="24"/>
              </w:rPr>
              <w:t>个人签名：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AA40C7" w:rsidRDefault="00AA40C7" w:rsidP="00365C16">
            <w:pPr>
              <w:ind w:firstLine="480"/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sz w:val="24"/>
              </w:rPr>
            </w:pPr>
          </w:p>
          <w:p w:rsidR="00AA40C7" w:rsidRDefault="00AA40C7" w:rsidP="00365C16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2017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A40C7" w:rsidRDefault="00AA40C7" w:rsidP="00A06528">
      <w:bookmarkStart w:id="0" w:name="_GoBack"/>
      <w:bookmarkEnd w:id="0"/>
    </w:p>
    <w:sectPr w:rsidR="00AA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30285"/>
    <w:rsid w:val="00083756"/>
    <w:rsid w:val="000A216B"/>
    <w:rsid w:val="00316FB2"/>
    <w:rsid w:val="00441F59"/>
    <w:rsid w:val="004B1B54"/>
    <w:rsid w:val="0056455B"/>
    <w:rsid w:val="00893ED3"/>
    <w:rsid w:val="0094626D"/>
    <w:rsid w:val="009908CD"/>
    <w:rsid w:val="00A06528"/>
    <w:rsid w:val="00AA40C7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0B24-90ED-412D-A25D-8AF93B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3</cp:revision>
  <dcterms:created xsi:type="dcterms:W3CDTF">2017-06-08T02:53:00Z</dcterms:created>
  <dcterms:modified xsi:type="dcterms:W3CDTF">2017-06-08T03:09:00Z</dcterms:modified>
</cp:coreProperties>
</file>