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4B" w:rsidRPr="00DE475D" w:rsidRDefault="00687220" w:rsidP="003C6C2F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 w:rsidRPr="00DE475D">
        <w:rPr>
          <w:rFonts w:hAnsi="宋体"/>
          <w:b/>
          <w:bCs/>
          <w:sz w:val="36"/>
          <w:szCs w:val="36"/>
        </w:rPr>
        <w:t>江西农业大学</w:t>
      </w:r>
      <w:r w:rsidR="0066384B" w:rsidRPr="00DE475D">
        <w:rPr>
          <w:rFonts w:hAnsi="宋体"/>
          <w:b/>
          <w:bCs/>
          <w:sz w:val="36"/>
          <w:szCs w:val="36"/>
        </w:rPr>
        <w:t>研究生导师信息表</w:t>
      </w:r>
    </w:p>
    <w:p w:rsidR="005B1C6F" w:rsidRPr="00DE475D" w:rsidRDefault="005B1C6F" w:rsidP="005B185A">
      <w:pPr>
        <w:adjustRightInd w:val="0"/>
        <w:snapToGrid w:val="0"/>
        <w:spacing w:line="420" w:lineRule="exact"/>
        <w:rPr>
          <w:sz w:val="24"/>
        </w:rPr>
      </w:pPr>
    </w:p>
    <w:p w:rsidR="0066384B" w:rsidRPr="00DE475D" w:rsidRDefault="005B185A" w:rsidP="00F26D1D">
      <w:pPr>
        <w:adjustRightInd w:val="0"/>
        <w:snapToGrid w:val="0"/>
        <w:spacing w:line="420" w:lineRule="exact"/>
        <w:ind w:firstLineChars="200" w:firstLine="482"/>
        <w:rPr>
          <w:b/>
          <w:bCs/>
          <w:sz w:val="36"/>
          <w:szCs w:val="36"/>
        </w:rPr>
      </w:pPr>
      <w:r w:rsidRPr="00DE475D">
        <w:rPr>
          <w:rFonts w:hAnsi="宋体"/>
          <w:b/>
          <w:sz w:val="24"/>
        </w:rPr>
        <w:t>学科专业</w:t>
      </w:r>
      <w:r w:rsidRPr="00DE475D">
        <w:rPr>
          <w:rFonts w:hAnsi="宋体"/>
          <w:sz w:val="24"/>
        </w:rPr>
        <w:t>：</w:t>
      </w:r>
      <w:r w:rsidR="00047847" w:rsidRPr="00DE475D">
        <w:rPr>
          <w:rFonts w:hAnsi="宋体"/>
          <w:sz w:val="24"/>
        </w:rPr>
        <w:t>水土保持与荒漠化防治</w:t>
      </w:r>
      <w:r w:rsidR="00543B83" w:rsidRPr="00DE475D">
        <w:rPr>
          <w:b/>
          <w:bCs/>
          <w:sz w:val="36"/>
          <w:szCs w:val="36"/>
        </w:rPr>
        <w:t xml:space="preserve">         </w:t>
      </w:r>
      <w:r w:rsidR="00F26D1D" w:rsidRPr="00DE475D">
        <w:rPr>
          <w:rFonts w:hint="eastAsia"/>
          <w:b/>
          <w:bCs/>
          <w:sz w:val="36"/>
          <w:szCs w:val="36"/>
        </w:rPr>
        <w:t xml:space="preserve">  </w:t>
      </w:r>
      <w:r w:rsidR="00543B83" w:rsidRPr="00DE475D">
        <w:rPr>
          <w:rFonts w:hAnsi="宋体"/>
          <w:b/>
          <w:sz w:val="24"/>
        </w:rPr>
        <w:t>所在学院</w:t>
      </w:r>
      <w:r w:rsidR="00543B83" w:rsidRPr="00DE475D">
        <w:rPr>
          <w:rFonts w:hAnsi="宋体"/>
          <w:sz w:val="24"/>
        </w:rPr>
        <w:t>：</w:t>
      </w:r>
      <w:r w:rsidR="00047847" w:rsidRPr="00DE475D">
        <w:rPr>
          <w:rFonts w:hAnsi="宋体"/>
          <w:sz w:val="24"/>
        </w:rPr>
        <w:t>林学院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940"/>
        <w:gridCol w:w="353"/>
        <w:gridCol w:w="1079"/>
        <w:gridCol w:w="558"/>
        <w:gridCol w:w="273"/>
        <w:gridCol w:w="724"/>
        <w:gridCol w:w="446"/>
        <w:gridCol w:w="92"/>
        <w:gridCol w:w="2017"/>
        <w:gridCol w:w="1600"/>
      </w:tblGrid>
      <w:tr w:rsidR="00DE475D" w:rsidRPr="00DE475D" w:rsidTr="006942B2">
        <w:trPr>
          <w:trHeight w:val="588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50DA" w:rsidRPr="00DE475D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DE475D">
              <w:rPr>
                <w:rFonts w:hAnsi="宋体"/>
                <w:sz w:val="24"/>
              </w:rPr>
              <w:t>姓</w:t>
            </w:r>
            <w:r w:rsidRPr="00DE475D">
              <w:rPr>
                <w:sz w:val="24"/>
              </w:rPr>
              <w:t xml:space="preserve">  </w:t>
            </w:r>
            <w:r w:rsidRPr="00DE475D">
              <w:rPr>
                <w:rFonts w:hAnsi="宋体"/>
                <w:sz w:val="24"/>
              </w:rPr>
              <w:t>名</w:t>
            </w:r>
          </w:p>
        </w:tc>
        <w:tc>
          <w:tcPr>
            <w:tcW w:w="688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DE475D" w:rsidRDefault="00047847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DE475D">
              <w:rPr>
                <w:sz w:val="24"/>
              </w:rPr>
              <w:t>方向民</w:t>
            </w:r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:rsidR="006450DA" w:rsidRPr="00DE475D" w:rsidRDefault="006450DA" w:rsidP="00BA72B5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DE475D">
              <w:rPr>
                <w:rFonts w:hAnsi="宋体"/>
                <w:sz w:val="24"/>
              </w:rPr>
              <w:t>性</w:t>
            </w:r>
            <w:r w:rsidRPr="00DE475D">
              <w:rPr>
                <w:sz w:val="24"/>
              </w:rPr>
              <w:t xml:space="preserve">  </w:t>
            </w:r>
            <w:r w:rsidRPr="00DE475D">
              <w:rPr>
                <w:rFonts w:hAnsi="宋体"/>
                <w:sz w:val="24"/>
              </w:rPr>
              <w:t>别</w:t>
            </w:r>
          </w:p>
        </w:tc>
        <w:tc>
          <w:tcPr>
            <w:tcW w:w="442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DE475D" w:rsidRDefault="00047847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DE475D">
              <w:rPr>
                <w:bCs/>
                <w:sz w:val="24"/>
              </w:rPr>
              <w:t>男</w:t>
            </w:r>
          </w:p>
        </w:tc>
        <w:tc>
          <w:tcPr>
            <w:tcW w:w="671" w:type="pct"/>
            <w:gridSpan w:val="3"/>
            <w:tcBorders>
              <w:top w:val="double" w:sz="4" w:space="0" w:color="auto"/>
            </w:tcBorders>
            <w:vAlign w:val="center"/>
          </w:tcPr>
          <w:p w:rsidR="006450DA" w:rsidRPr="00DE475D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DE475D">
              <w:rPr>
                <w:rFonts w:hAnsi="宋体"/>
                <w:sz w:val="24"/>
              </w:rPr>
              <w:t>职称</w:t>
            </w:r>
          </w:p>
        </w:tc>
        <w:tc>
          <w:tcPr>
            <w:tcW w:w="1072" w:type="pct"/>
            <w:tcBorders>
              <w:top w:val="double" w:sz="4" w:space="0" w:color="auto"/>
            </w:tcBorders>
            <w:vAlign w:val="center"/>
          </w:tcPr>
          <w:p w:rsidR="006450DA" w:rsidRPr="00DE475D" w:rsidRDefault="0034229B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青年</w:t>
            </w:r>
            <w:r>
              <w:rPr>
                <w:bCs/>
                <w:sz w:val="24"/>
              </w:rPr>
              <w:t>教授</w:t>
            </w:r>
          </w:p>
        </w:tc>
        <w:tc>
          <w:tcPr>
            <w:tcW w:w="852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50DA" w:rsidRPr="00DE475D" w:rsidRDefault="004A44AA" w:rsidP="001A53CE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DE475D">
              <w:rPr>
                <w:bCs/>
                <w:noProof/>
                <w:sz w:val="24"/>
              </w:rPr>
              <w:drawing>
                <wp:inline distT="0" distB="0" distL="0" distR="0" wp14:anchorId="3D421A69" wp14:editId="2BFC0CEE">
                  <wp:extent cx="932815" cy="1294765"/>
                  <wp:effectExtent l="19050" t="0" r="635" b="0"/>
                  <wp:docPr id="1" name="图片 1" descr="E:\1 江西农大\照片\20130513证件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江西农大\照片\20130513证件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75D" w:rsidRPr="00DE475D" w:rsidTr="006942B2">
        <w:trPr>
          <w:trHeight w:val="608"/>
        </w:trPr>
        <w:tc>
          <w:tcPr>
            <w:tcW w:w="1201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50DA" w:rsidRPr="00DE475D" w:rsidRDefault="006450DA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DE475D">
              <w:rPr>
                <w:rFonts w:hAnsi="宋体"/>
                <w:sz w:val="24"/>
              </w:rPr>
              <w:t>最后学位</w:t>
            </w:r>
            <w:r w:rsidR="00CF7969" w:rsidRPr="00DE475D">
              <w:rPr>
                <w:rFonts w:hint="eastAsia"/>
                <w:sz w:val="24"/>
              </w:rPr>
              <w:t>/</w:t>
            </w:r>
            <w:r w:rsidRPr="00DE475D">
              <w:rPr>
                <w:rFonts w:hAnsi="宋体"/>
                <w:sz w:val="24"/>
              </w:rPr>
              <w:t>毕业院校</w:t>
            </w:r>
          </w:p>
        </w:tc>
        <w:tc>
          <w:tcPr>
            <w:tcW w:w="2947" w:type="pct"/>
            <w:gridSpan w:val="8"/>
            <w:tcBorders>
              <w:left w:val="single" w:sz="4" w:space="0" w:color="auto"/>
            </w:tcBorders>
            <w:vAlign w:val="center"/>
          </w:tcPr>
          <w:p w:rsidR="006450DA" w:rsidRPr="00DE475D" w:rsidRDefault="00407F51" w:rsidP="00407F51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DE475D">
              <w:rPr>
                <w:rFonts w:hint="eastAsia"/>
                <w:sz w:val="24"/>
              </w:rPr>
              <w:t>博士</w:t>
            </w:r>
            <w:r w:rsidRPr="00DE475D">
              <w:rPr>
                <w:rFonts w:hint="eastAsia"/>
                <w:sz w:val="24"/>
              </w:rPr>
              <w:t>/</w:t>
            </w:r>
            <w:r w:rsidRPr="00DE475D">
              <w:rPr>
                <w:sz w:val="24"/>
              </w:rPr>
              <w:t>中国科学院沈阳应用生态研究所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DE475D" w:rsidRDefault="006450DA" w:rsidP="0038692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DE475D" w:rsidRPr="00DE475D" w:rsidTr="006942B2">
        <w:trPr>
          <w:trHeight w:val="746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DE475D" w:rsidRDefault="006450DA" w:rsidP="00366915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DE475D">
              <w:rPr>
                <w:rFonts w:hAnsi="宋体"/>
                <w:sz w:val="24"/>
              </w:rPr>
              <w:t>导师类别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DE475D" w:rsidRDefault="002F0D5F" w:rsidP="00DA6DA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DE475D">
              <w:rPr>
                <w:sz w:val="24"/>
              </w:rPr>
              <w:t>硕士生导师</w:t>
            </w:r>
          </w:p>
        </w:tc>
        <w:tc>
          <w:tcPr>
            <w:tcW w:w="767" w:type="pct"/>
            <w:gridSpan w:val="3"/>
            <w:vAlign w:val="center"/>
          </w:tcPr>
          <w:p w:rsidR="006450DA" w:rsidRPr="00DE475D" w:rsidRDefault="006450DA" w:rsidP="0036691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DE475D"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1122" w:type="pct"/>
            <w:gridSpan w:val="2"/>
            <w:vAlign w:val="center"/>
          </w:tcPr>
          <w:p w:rsidR="006450DA" w:rsidRPr="00DE475D" w:rsidRDefault="00407F5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DE475D">
              <w:rPr>
                <w:sz w:val="24"/>
              </w:rPr>
              <w:t>否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DE475D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DE475D" w:rsidRPr="00DE475D" w:rsidTr="006942B2">
        <w:trPr>
          <w:trHeight w:val="629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DE475D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DE475D">
              <w:rPr>
                <w:rFonts w:hAnsi="宋体"/>
                <w:sz w:val="24"/>
              </w:rPr>
              <w:t>工作单位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DE475D" w:rsidRDefault="002F0D5F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DE475D">
              <w:rPr>
                <w:sz w:val="24"/>
              </w:rPr>
              <w:t>林学院</w:t>
            </w:r>
          </w:p>
        </w:tc>
        <w:tc>
          <w:tcPr>
            <w:tcW w:w="530" w:type="pct"/>
            <w:gridSpan w:val="2"/>
            <w:vAlign w:val="center"/>
          </w:tcPr>
          <w:p w:rsidR="006450DA" w:rsidRPr="00DE475D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DE475D">
              <w:rPr>
                <w:sz w:val="24"/>
              </w:rPr>
              <w:t>E-mail</w:t>
            </w:r>
          </w:p>
        </w:tc>
        <w:tc>
          <w:tcPr>
            <w:tcW w:w="1358" w:type="pct"/>
            <w:gridSpan w:val="3"/>
            <w:vAlign w:val="center"/>
          </w:tcPr>
          <w:p w:rsidR="006450DA" w:rsidRPr="00DE475D" w:rsidRDefault="00FB7A98" w:rsidP="00AC6EE6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hyperlink r:id="rId9" w:history="1">
              <w:r w:rsidR="000D770B" w:rsidRPr="00075044">
                <w:rPr>
                  <w:rStyle w:val="a3"/>
                  <w:rFonts w:hint="eastAsia"/>
                  <w:bCs/>
                  <w:sz w:val="24"/>
                </w:rPr>
                <w:t>xmfang2013@126.c</w:t>
              </w:r>
            </w:hyperlink>
            <w:r w:rsidR="000D770B">
              <w:rPr>
                <w:rFonts w:hint="eastAsia"/>
                <w:bCs/>
                <w:sz w:val="24"/>
              </w:rPr>
              <w:t>om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DE475D" w:rsidRDefault="006450DA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DE475D" w:rsidRPr="00DE475D" w:rsidTr="006942B2">
        <w:trPr>
          <w:trHeight w:val="690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DE475D" w:rsidRDefault="00535CF7" w:rsidP="00535CF7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 w:rsidRPr="00DE475D">
              <w:rPr>
                <w:rFonts w:hAnsi="宋体"/>
                <w:bCs/>
                <w:sz w:val="24"/>
              </w:rPr>
              <w:t>主要</w:t>
            </w:r>
            <w:r w:rsidR="007331F1" w:rsidRPr="00DE475D">
              <w:rPr>
                <w:rFonts w:hAnsi="宋体"/>
                <w:bCs/>
                <w:sz w:val="24"/>
              </w:rPr>
              <w:t>研究方向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7331F1" w:rsidRPr="00DE475D" w:rsidRDefault="002F0D5F" w:rsidP="000D770B">
            <w:pPr>
              <w:adjustRightInd w:val="0"/>
              <w:snapToGrid w:val="0"/>
              <w:ind w:firstLineChars="100" w:firstLine="240"/>
              <w:rPr>
                <w:bCs/>
                <w:sz w:val="24"/>
              </w:rPr>
            </w:pPr>
            <w:r w:rsidRPr="00DE475D">
              <w:rPr>
                <w:rFonts w:hint="eastAsia"/>
                <w:bCs/>
                <w:sz w:val="24"/>
              </w:rPr>
              <w:t>森林土壤学，森林生态学</w:t>
            </w:r>
            <w:r w:rsidR="000D770B">
              <w:rPr>
                <w:rFonts w:hint="eastAsia"/>
                <w:bCs/>
                <w:sz w:val="24"/>
              </w:rPr>
              <w:t>，</w:t>
            </w:r>
            <w:r w:rsidR="000D770B" w:rsidRPr="00DE475D">
              <w:rPr>
                <w:bCs/>
                <w:sz w:val="24"/>
              </w:rPr>
              <w:t>森林水土保持</w:t>
            </w:r>
          </w:p>
        </w:tc>
      </w:tr>
      <w:tr w:rsidR="00DE475D" w:rsidRPr="00DE475D" w:rsidTr="00C374B7">
        <w:trPr>
          <w:trHeight w:val="752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5B185A" w:rsidRPr="00DE475D" w:rsidRDefault="005B185A" w:rsidP="005B185A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 w:rsidRPr="00DE475D">
              <w:rPr>
                <w:rFonts w:hAnsi="宋体"/>
                <w:bCs/>
                <w:sz w:val="24"/>
              </w:rPr>
              <w:t>参加何学术团体、任何职务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5B185A" w:rsidRPr="00DE475D" w:rsidRDefault="004E65CE" w:rsidP="000D770B">
            <w:pPr>
              <w:adjustRightInd w:val="0"/>
              <w:snapToGrid w:val="0"/>
              <w:ind w:firstLineChars="100" w:firstLine="240"/>
              <w:rPr>
                <w:bCs/>
                <w:sz w:val="24"/>
              </w:rPr>
            </w:pPr>
            <w:r w:rsidRPr="00DE475D">
              <w:rPr>
                <w:rFonts w:hAnsi="宋体"/>
                <w:sz w:val="24"/>
              </w:rPr>
              <w:t>中国生态学会</w:t>
            </w:r>
            <w:r w:rsidR="00340606" w:rsidRPr="00DE475D">
              <w:rPr>
                <w:rFonts w:hAnsi="宋体"/>
                <w:sz w:val="24"/>
              </w:rPr>
              <w:t>会员</w:t>
            </w:r>
            <w:r w:rsidRPr="00DE475D">
              <w:rPr>
                <w:rFonts w:hAnsi="宋体"/>
                <w:sz w:val="24"/>
              </w:rPr>
              <w:t>，中国林学会会员</w:t>
            </w:r>
          </w:p>
        </w:tc>
      </w:tr>
      <w:tr w:rsidR="00DE475D" w:rsidRPr="00DE475D" w:rsidTr="00C374B7">
        <w:trPr>
          <w:trHeight w:val="2339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DE475D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DE475D">
              <w:rPr>
                <w:rFonts w:hAnsi="宋体"/>
                <w:sz w:val="24"/>
              </w:rPr>
              <w:t>个人简历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C374B7" w:rsidRPr="00DE475D" w:rsidRDefault="00C374B7" w:rsidP="00C374B7">
            <w:pPr>
              <w:snapToGrid w:val="0"/>
              <w:spacing w:line="360" w:lineRule="auto"/>
              <w:ind w:leftChars="50" w:left="105"/>
              <w:rPr>
                <w:sz w:val="24"/>
              </w:rPr>
            </w:pPr>
            <w:r w:rsidRPr="00DE475D">
              <w:rPr>
                <w:rFonts w:hint="eastAsia"/>
                <w:sz w:val="24"/>
              </w:rPr>
              <w:t>2013/7-</w:t>
            </w:r>
            <w:r>
              <w:rPr>
                <w:rFonts w:hint="eastAsia"/>
                <w:sz w:val="24"/>
              </w:rPr>
              <w:t>至今</w:t>
            </w:r>
            <w:r w:rsidRPr="00DE475D">
              <w:rPr>
                <w:rFonts w:hint="eastAsia"/>
                <w:sz w:val="24"/>
              </w:rPr>
              <w:t>，江西农业大学，林学院，助理研究员</w:t>
            </w:r>
            <w:r>
              <w:rPr>
                <w:rFonts w:hint="eastAsia"/>
                <w:sz w:val="24"/>
              </w:rPr>
              <w:t>、副研究员、青年教授</w:t>
            </w:r>
          </w:p>
          <w:p w:rsidR="00C374B7" w:rsidRPr="00DE475D" w:rsidRDefault="00C374B7" w:rsidP="00C374B7">
            <w:pPr>
              <w:snapToGrid w:val="0"/>
              <w:spacing w:line="360" w:lineRule="auto"/>
              <w:ind w:leftChars="50" w:left="525" w:hanging="420"/>
              <w:rPr>
                <w:sz w:val="24"/>
              </w:rPr>
            </w:pPr>
            <w:r w:rsidRPr="00DE475D">
              <w:rPr>
                <w:rFonts w:hint="eastAsia"/>
                <w:sz w:val="24"/>
              </w:rPr>
              <w:t>2018/3-2019/3</w:t>
            </w:r>
            <w:r w:rsidRPr="00DE475D">
              <w:rPr>
                <w:rFonts w:hint="eastAsia"/>
                <w:sz w:val="24"/>
              </w:rPr>
              <w:t>，</w:t>
            </w:r>
            <w:r w:rsidRPr="00DE475D">
              <w:rPr>
                <w:rFonts w:hint="eastAsia"/>
                <w:sz w:val="24"/>
              </w:rPr>
              <w:t>Northern Arizona University</w:t>
            </w:r>
            <w:r w:rsidRPr="00DE475D">
              <w:rPr>
                <w:rFonts w:hint="eastAsia"/>
                <w:sz w:val="24"/>
              </w:rPr>
              <w:t>，美国，访问学者</w:t>
            </w:r>
          </w:p>
          <w:p w:rsidR="007B1853" w:rsidRDefault="007B1853" w:rsidP="00C374B7">
            <w:pPr>
              <w:snapToGrid w:val="0"/>
              <w:spacing w:line="360" w:lineRule="auto"/>
              <w:ind w:leftChars="50" w:left="105"/>
              <w:rPr>
                <w:rFonts w:hAnsi="宋体"/>
                <w:sz w:val="24"/>
              </w:rPr>
            </w:pPr>
            <w:r w:rsidRPr="00DE475D">
              <w:rPr>
                <w:sz w:val="24"/>
              </w:rPr>
              <w:t>2010/9</w:t>
            </w:r>
            <w:r w:rsidR="004678FD">
              <w:rPr>
                <w:rFonts w:hint="eastAsia"/>
                <w:sz w:val="24"/>
              </w:rPr>
              <w:t>-</w:t>
            </w:r>
            <w:r w:rsidRPr="00DE475D">
              <w:rPr>
                <w:sz w:val="24"/>
              </w:rPr>
              <w:t>2013/7</w:t>
            </w:r>
            <w:r w:rsidRPr="00DE475D">
              <w:rPr>
                <w:rFonts w:hAnsi="宋体"/>
                <w:sz w:val="24"/>
              </w:rPr>
              <w:t>，中国科学院沈阳应用生态研究所，生态学，博士</w:t>
            </w:r>
          </w:p>
          <w:p w:rsidR="004678FD" w:rsidRPr="00DE475D" w:rsidRDefault="004678FD" w:rsidP="004678FD">
            <w:pPr>
              <w:snapToGrid w:val="0"/>
              <w:spacing w:line="360" w:lineRule="auto"/>
              <w:ind w:leftChars="50" w:left="105"/>
              <w:rPr>
                <w:sz w:val="24"/>
              </w:rPr>
            </w:pPr>
            <w:r w:rsidRPr="004678FD">
              <w:rPr>
                <w:rFonts w:hint="eastAsia"/>
                <w:sz w:val="24"/>
              </w:rPr>
              <w:t>2007/9</w:t>
            </w:r>
            <w:r>
              <w:rPr>
                <w:rFonts w:hint="eastAsia"/>
                <w:sz w:val="24"/>
              </w:rPr>
              <w:t>-</w:t>
            </w:r>
            <w:r w:rsidRPr="004678FD">
              <w:rPr>
                <w:rFonts w:hint="eastAsia"/>
                <w:sz w:val="24"/>
              </w:rPr>
              <w:t>2010/7</w:t>
            </w:r>
            <w:r w:rsidRPr="004678FD">
              <w:rPr>
                <w:rFonts w:hint="eastAsia"/>
                <w:sz w:val="24"/>
              </w:rPr>
              <w:t>，河南农业大学，植物资源学，硕士</w:t>
            </w:r>
          </w:p>
        </w:tc>
      </w:tr>
      <w:tr w:rsidR="00DE475D" w:rsidRPr="00DE475D" w:rsidTr="002103D1">
        <w:trPr>
          <w:trHeight w:val="3732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DE475D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DE475D">
              <w:rPr>
                <w:rFonts w:hAnsi="宋体"/>
                <w:sz w:val="24"/>
              </w:rPr>
              <w:t>科研情况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</w:tcPr>
          <w:p w:rsidR="00F87D73" w:rsidRDefault="00BC0D89" w:rsidP="00E9689C">
            <w:pPr>
              <w:spacing w:beforeLines="50" w:before="156" w:afterLines="50" w:after="156" w:line="360" w:lineRule="auto"/>
              <w:rPr>
                <w:rFonts w:hAnsi="宋体"/>
                <w:sz w:val="24"/>
              </w:rPr>
            </w:pPr>
            <w:r w:rsidRPr="00BC0D89">
              <w:rPr>
                <w:rFonts w:hAnsi="宋体" w:hint="eastAsia"/>
                <w:sz w:val="24"/>
              </w:rPr>
              <w:t>主要从事生态学、林学等方面的科研工作，尤其关注人工林生态系统生产力、森林生态系统碳氮磷循环与全球变化等研究领域。</w:t>
            </w:r>
            <w:r w:rsidR="004678FD" w:rsidRPr="00077600">
              <w:rPr>
                <w:rFonts w:hint="eastAsia"/>
                <w:sz w:val="24"/>
              </w:rPr>
              <w:t>江西省“双千计划”人才</w:t>
            </w:r>
            <w:r w:rsidR="004678FD">
              <w:rPr>
                <w:rFonts w:hint="eastAsia"/>
                <w:sz w:val="24"/>
              </w:rPr>
              <w:t>和江西农业大学“未来之星”。</w:t>
            </w:r>
            <w:r w:rsidR="00E9689C">
              <w:rPr>
                <w:rFonts w:hint="eastAsia"/>
                <w:sz w:val="24"/>
              </w:rPr>
              <w:t>主持</w:t>
            </w:r>
            <w:r w:rsidR="004678FD">
              <w:rPr>
                <w:rFonts w:hAnsi="宋体" w:hint="eastAsia"/>
                <w:sz w:val="24"/>
              </w:rPr>
              <w:t>和完成</w:t>
            </w:r>
            <w:r w:rsidRPr="00BC0D89">
              <w:rPr>
                <w:rFonts w:hAnsi="宋体" w:hint="eastAsia"/>
                <w:sz w:val="24"/>
              </w:rPr>
              <w:t>国家自然科学基金、省自然科学基金</w:t>
            </w:r>
            <w:r w:rsidR="00E9689C">
              <w:rPr>
                <w:rFonts w:hAnsi="宋体" w:hint="eastAsia"/>
                <w:sz w:val="24"/>
              </w:rPr>
              <w:t>等</w:t>
            </w:r>
            <w:r>
              <w:rPr>
                <w:rFonts w:hAnsi="宋体" w:hint="eastAsia"/>
                <w:sz w:val="24"/>
              </w:rPr>
              <w:t>项目</w:t>
            </w:r>
            <w:r>
              <w:rPr>
                <w:rFonts w:hAnsi="宋体" w:hint="eastAsia"/>
                <w:sz w:val="24"/>
              </w:rPr>
              <w:t>8</w:t>
            </w:r>
            <w:r w:rsidRPr="00BC0D89">
              <w:rPr>
                <w:rFonts w:hAnsi="宋体" w:hint="eastAsia"/>
                <w:sz w:val="24"/>
              </w:rPr>
              <w:t>项</w:t>
            </w:r>
            <w:r w:rsidR="00E9689C">
              <w:rPr>
                <w:rFonts w:hAnsi="宋体" w:hint="eastAsia"/>
                <w:sz w:val="24"/>
              </w:rPr>
              <w:t>，</w:t>
            </w:r>
            <w:r w:rsidRPr="00BC0D89">
              <w:rPr>
                <w:rFonts w:hAnsi="宋体" w:hint="eastAsia"/>
                <w:sz w:val="24"/>
              </w:rPr>
              <w:t>发表论文</w:t>
            </w:r>
            <w:r w:rsidR="00FF5821">
              <w:rPr>
                <w:rFonts w:hAnsi="宋体" w:hint="eastAsia"/>
                <w:sz w:val="24"/>
              </w:rPr>
              <w:t>4</w:t>
            </w:r>
            <w:r w:rsidRPr="00BC0D89">
              <w:rPr>
                <w:rFonts w:hAnsi="宋体" w:hint="eastAsia"/>
                <w:sz w:val="24"/>
              </w:rPr>
              <w:t>0</w:t>
            </w:r>
            <w:r w:rsidRPr="00BC0D89">
              <w:rPr>
                <w:rFonts w:hAnsi="宋体" w:hint="eastAsia"/>
                <w:sz w:val="24"/>
              </w:rPr>
              <w:t>余篇</w:t>
            </w:r>
            <w:r w:rsidR="00E9689C">
              <w:rPr>
                <w:rFonts w:hAnsi="宋体" w:hint="eastAsia"/>
                <w:sz w:val="24"/>
              </w:rPr>
              <w:t>，</w:t>
            </w:r>
            <w:r w:rsidRPr="00BC0D89">
              <w:rPr>
                <w:rFonts w:hAnsi="宋体" w:hint="eastAsia"/>
                <w:sz w:val="24"/>
              </w:rPr>
              <w:t>获江西省自然科学二等奖等</w:t>
            </w:r>
            <w:r w:rsidR="005521E2">
              <w:rPr>
                <w:rFonts w:hAnsi="宋体" w:hint="eastAsia"/>
                <w:sz w:val="24"/>
              </w:rPr>
              <w:t>8</w:t>
            </w:r>
            <w:r w:rsidRPr="00BC0D89">
              <w:rPr>
                <w:rFonts w:hAnsi="宋体" w:hint="eastAsia"/>
                <w:sz w:val="24"/>
              </w:rPr>
              <w:t>项。</w:t>
            </w:r>
          </w:p>
          <w:p w:rsidR="00E9689C" w:rsidRDefault="00E9689C" w:rsidP="00E9689C">
            <w:pPr>
              <w:spacing w:beforeLines="50" w:before="156" w:afterLines="50" w:after="156" w:line="36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在研项目：</w:t>
            </w:r>
          </w:p>
          <w:p w:rsidR="00E9689C" w:rsidRPr="00CA5667" w:rsidRDefault="00E9689C" w:rsidP="00E9689C">
            <w:pPr>
              <w:numPr>
                <w:ilvl w:val="1"/>
                <w:numId w:val="7"/>
              </w:numPr>
              <w:snapToGrid w:val="0"/>
              <w:spacing w:line="288" w:lineRule="auto"/>
              <w:ind w:left="426" w:hanging="426"/>
              <w:rPr>
                <w:sz w:val="24"/>
              </w:rPr>
            </w:pPr>
            <w:r>
              <w:rPr>
                <w:rFonts w:hAnsi="宋体"/>
                <w:sz w:val="24"/>
              </w:rPr>
              <w:t>中央财政</w:t>
            </w:r>
            <w:r w:rsidR="00EB0DCD">
              <w:rPr>
                <w:rFonts w:hAnsi="宋体"/>
                <w:sz w:val="24"/>
              </w:rPr>
              <w:t>林业</w:t>
            </w:r>
            <w:r>
              <w:rPr>
                <w:rFonts w:hAnsi="宋体"/>
                <w:sz w:val="24"/>
              </w:rPr>
              <w:t>科技推广项目</w:t>
            </w:r>
            <w:r w:rsidRPr="00185B5D">
              <w:rPr>
                <w:rFonts w:hAnsi="宋体"/>
                <w:sz w:val="24"/>
              </w:rPr>
              <w:t>，</w:t>
            </w:r>
            <w:r w:rsidRPr="00185B5D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185B5D"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9</w:t>
            </w:r>
            <w:r w:rsidRPr="00185B5D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  <w:r w:rsidRPr="00185B5D">
              <w:rPr>
                <w:sz w:val="24"/>
              </w:rPr>
              <w:t>.12</w:t>
            </w:r>
            <w:r w:rsidRPr="00185B5D">
              <w:rPr>
                <w:rFonts w:hAnsi="宋体"/>
                <w:sz w:val="24"/>
              </w:rPr>
              <w:t>，</w:t>
            </w:r>
            <w:r>
              <w:rPr>
                <w:sz w:val="24"/>
              </w:rPr>
              <w:t>8</w:t>
            </w:r>
            <w:r w:rsidRPr="00185B5D">
              <w:rPr>
                <w:sz w:val="24"/>
              </w:rPr>
              <w:t>0</w:t>
            </w:r>
            <w:r>
              <w:rPr>
                <w:rFonts w:hAnsi="宋体"/>
                <w:sz w:val="24"/>
              </w:rPr>
              <w:t>万，主持</w:t>
            </w:r>
          </w:p>
          <w:p w:rsidR="00E9689C" w:rsidRPr="00E9689C" w:rsidRDefault="00F51F38" w:rsidP="00E9689C">
            <w:pPr>
              <w:numPr>
                <w:ilvl w:val="1"/>
                <w:numId w:val="7"/>
              </w:numPr>
              <w:snapToGrid w:val="0"/>
              <w:spacing w:line="288" w:lineRule="auto"/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江西省“双千计划”科技创新高端人才（青年）项目</w:t>
            </w:r>
            <w:r w:rsidR="00E9689C" w:rsidRPr="00E9689C">
              <w:rPr>
                <w:rFonts w:hint="eastAsia"/>
                <w:sz w:val="24"/>
              </w:rPr>
              <w:t>，</w:t>
            </w:r>
            <w:r w:rsidR="00E9689C" w:rsidRPr="00E9689C">
              <w:rPr>
                <w:rFonts w:hint="eastAsia"/>
                <w:sz w:val="24"/>
              </w:rPr>
              <w:t>2020.1-2023.12</w:t>
            </w:r>
            <w:r w:rsidR="00E9689C" w:rsidRPr="00E9689C">
              <w:rPr>
                <w:rFonts w:hint="eastAsia"/>
                <w:sz w:val="24"/>
              </w:rPr>
              <w:t>，</w:t>
            </w:r>
            <w:r w:rsidR="00E9689C" w:rsidRPr="00E9689C">
              <w:rPr>
                <w:rFonts w:hint="eastAsia"/>
                <w:sz w:val="24"/>
              </w:rPr>
              <w:t>100</w:t>
            </w:r>
            <w:r w:rsidR="00E9689C" w:rsidRPr="00E9689C">
              <w:rPr>
                <w:rFonts w:hint="eastAsia"/>
                <w:sz w:val="24"/>
              </w:rPr>
              <w:t>万，</w:t>
            </w:r>
            <w:r w:rsidR="00E9689C">
              <w:rPr>
                <w:rFonts w:hAnsi="宋体"/>
                <w:sz w:val="24"/>
              </w:rPr>
              <w:t>主持</w:t>
            </w:r>
          </w:p>
          <w:p w:rsidR="00E9689C" w:rsidRPr="00E9689C" w:rsidRDefault="00E9689C" w:rsidP="00E9689C">
            <w:pPr>
              <w:numPr>
                <w:ilvl w:val="1"/>
                <w:numId w:val="7"/>
              </w:numPr>
              <w:snapToGrid w:val="0"/>
              <w:spacing w:line="288" w:lineRule="auto"/>
              <w:ind w:left="420"/>
              <w:rPr>
                <w:sz w:val="24"/>
              </w:rPr>
            </w:pPr>
            <w:r w:rsidRPr="00E9689C">
              <w:rPr>
                <w:rFonts w:hint="eastAsia"/>
                <w:sz w:val="24"/>
              </w:rPr>
              <w:t>江西省教育厅科学技术研究重点项目，</w:t>
            </w:r>
            <w:r w:rsidRPr="00E9689C">
              <w:rPr>
                <w:sz w:val="24"/>
              </w:rPr>
              <w:t>20</w:t>
            </w:r>
            <w:r w:rsidRPr="00E9689C">
              <w:rPr>
                <w:rFonts w:hint="eastAsia"/>
                <w:sz w:val="24"/>
              </w:rPr>
              <w:t>20</w:t>
            </w:r>
            <w:r w:rsidRPr="00E9689C">
              <w:rPr>
                <w:rFonts w:hAnsi="宋体"/>
                <w:sz w:val="24"/>
              </w:rPr>
              <w:t>.</w:t>
            </w:r>
            <w:r w:rsidRPr="00E9689C">
              <w:rPr>
                <w:sz w:val="24"/>
              </w:rPr>
              <w:t xml:space="preserve"> 1-20</w:t>
            </w:r>
            <w:r w:rsidRPr="00E9689C">
              <w:rPr>
                <w:rFonts w:hint="eastAsia"/>
                <w:sz w:val="24"/>
              </w:rPr>
              <w:t>22</w:t>
            </w:r>
            <w:r w:rsidRPr="00E9689C">
              <w:rPr>
                <w:rFonts w:hAnsi="宋体"/>
                <w:sz w:val="24"/>
              </w:rPr>
              <w:t>.</w:t>
            </w:r>
            <w:r w:rsidRPr="00E9689C">
              <w:rPr>
                <w:sz w:val="24"/>
              </w:rPr>
              <w:t>12</w:t>
            </w:r>
            <w:r w:rsidRPr="00E9689C">
              <w:rPr>
                <w:rFonts w:hAnsi="宋体"/>
                <w:sz w:val="24"/>
              </w:rPr>
              <w:t>，</w:t>
            </w:r>
            <w:r w:rsidRPr="00E9689C">
              <w:rPr>
                <w:rFonts w:hint="eastAsia"/>
                <w:sz w:val="24"/>
              </w:rPr>
              <w:t>5</w:t>
            </w:r>
            <w:r>
              <w:rPr>
                <w:rFonts w:hAnsi="宋体"/>
                <w:sz w:val="24"/>
              </w:rPr>
              <w:t>万，主持</w:t>
            </w:r>
          </w:p>
          <w:p w:rsidR="00E9689C" w:rsidRPr="00185B5D" w:rsidRDefault="00E9689C" w:rsidP="00E9689C">
            <w:pPr>
              <w:numPr>
                <w:ilvl w:val="1"/>
                <w:numId w:val="7"/>
              </w:numPr>
              <w:snapToGrid w:val="0"/>
              <w:spacing w:line="288" w:lineRule="auto"/>
              <w:ind w:left="420"/>
              <w:rPr>
                <w:sz w:val="24"/>
              </w:rPr>
            </w:pPr>
            <w:r w:rsidRPr="00185B5D">
              <w:rPr>
                <w:rFonts w:hAnsi="宋体"/>
                <w:sz w:val="24"/>
              </w:rPr>
              <w:t>江西省林业厅</w:t>
            </w:r>
            <w:r>
              <w:rPr>
                <w:rFonts w:hAnsi="宋体"/>
                <w:sz w:val="24"/>
              </w:rPr>
              <w:t>科技</w:t>
            </w:r>
            <w:r>
              <w:rPr>
                <w:rFonts w:hAnsi="宋体" w:hint="eastAsia"/>
                <w:sz w:val="24"/>
              </w:rPr>
              <w:t>创新专项</w:t>
            </w:r>
            <w:r w:rsidRPr="00185B5D">
              <w:rPr>
                <w:rFonts w:hAnsi="宋体"/>
                <w:sz w:val="24"/>
              </w:rPr>
              <w:t>，</w:t>
            </w:r>
            <w:r w:rsidRPr="00185B5D">
              <w:rPr>
                <w:sz w:val="24"/>
              </w:rPr>
              <w:t>2018.9-2021.12</w:t>
            </w:r>
            <w:r w:rsidRPr="00185B5D">
              <w:rPr>
                <w:rFonts w:hAnsi="宋体"/>
                <w:sz w:val="24"/>
              </w:rPr>
              <w:t>，</w:t>
            </w:r>
            <w:r w:rsidRPr="00185B5D">
              <w:rPr>
                <w:sz w:val="24"/>
              </w:rPr>
              <w:t>30</w:t>
            </w:r>
            <w:r>
              <w:rPr>
                <w:rFonts w:hAnsi="宋体"/>
                <w:sz w:val="24"/>
              </w:rPr>
              <w:t>万，主持</w:t>
            </w:r>
          </w:p>
          <w:p w:rsidR="00E9689C" w:rsidRPr="00E9689C" w:rsidRDefault="00E9689C" w:rsidP="00E9689C">
            <w:pPr>
              <w:numPr>
                <w:ilvl w:val="1"/>
                <w:numId w:val="7"/>
              </w:numPr>
              <w:snapToGrid w:val="0"/>
              <w:spacing w:line="288" w:lineRule="auto"/>
              <w:ind w:left="420"/>
              <w:rPr>
                <w:sz w:val="24"/>
              </w:rPr>
            </w:pPr>
            <w:r w:rsidRPr="00185B5D">
              <w:rPr>
                <w:rFonts w:hAnsi="宋体"/>
                <w:sz w:val="24"/>
              </w:rPr>
              <w:t>国家自然科学基金项目，</w:t>
            </w:r>
            <w:r w:rsidRPr="00185B5D">
              <w:rPr>
                <w:sz w:val="24"/>
              </w:rPr>
              <w:t>2018.1-2021.12</w:t>
            </w:r>
            <w:r w:rsidRPr="00185B5D">
              <w:rPr>
                <w:rFonts w:hAnsi="宋体"/>
                <w:sz w:val="24"/>
              </w:rPr>
              <w:t>，</w:t>
            </w:r>
            <w:r w:rsidRPr="00185B5D">
              <w:rPr>
                <w:sz w:val="24"/>
              </w:rPr>
              <w:t>41</w:t>
            </w:r>
            <w:r>
              <w:rPr>
                <w:rFonts w:hAnsi="宋体"/>
                <w:sz w:val="24"/>
              </w:rPr>
              <w:t>万，主持</w:t>
            </w:r>
          </w:p>
          <w:p w:rsidR="00E9689C" w:rsidRDefault="00E9689C" w:rsidP="00E9689C">
            <w:pPr>
              <w:snapToGrid w:val="0"/>
              <w:spacing w:line="288" w:lineRule="auto"/>
              <w:rPr>
                <w:rFonts w:hAnsi="宋体"/>
                <w:sz w:val="24"/>
              </w:rPr>
            </w:pPr>
          </w:p>
          <w:p w:rsidR="00E9689C" w:rsidRDefault="00E9689C" w:rsidP="00E9689C">
            <w:pPr>
              <w:snapToGrid w:val="0"/>
              <w:spacing w:line="288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代表性论文：</w:t>
            </w:r>
          </w:p>
          <w:p w:rsidR="00E9689C" w:rsidRPr="000E3AE1" w:rsidRDefault="00E9689C" w:rsidP="002D7104">
            <w:pPr>
              <w:numPr>
                <w:ilvl w:val="0"/>
                <w:numId w:val="8"/>
              </w:numPr>
              <w:spacing w:line="288" w:lineRule="auto"/>
              <w:ind w:left="482" w:hangingChars="200" w:hanging="482"/>
              <w:rPr>
                <w:sz w:val="24"/>
              </w:rPr>
            </w:pPr>
            <w:r w:rsidRPr="000E3AE1">
              <w:rPr>
                <w:b/>
                <w:sz w:val="24"/>
              </w:rPr>
              <w:t>X</w:t>
            </w:r>
            <w:r>
              <w:rPr>
                <w:rFonts w:hint="eastAsia"/>
                <w:b/>
                <w:sz w:val="24"/>
              </w:rPr>
              <w:t>M</w:t>
            </w:r>
            <w:r w:rsidRPr="000E3AE1">
              <w:rPr>
                <w:b/>
                <w:sz w:val="24"/>
              </w:rPr>
              <w:t xml:space="preserve"> Fang</w:t>
            </w:r>
            <w:r>
              <w:rPr>
                <w:sz w:val="24"/>
              </w:rPr>
              <w:t>, G</w:t>
            </w:r>
            <w:r w:rsidRPr="000E3AE1">
              <w:rPr>
                <w:sz w:val="24"/>
              </w:rPr>
              <w:t>G Wang, Z</w:t>
            </w:r>
            <w:r>
              <w:rPr>
                <w:rFonts w:hint="eastAsia"/>
                <w:sz w:val="24"/>
              </w:rPr>
              <w:t>J</w:t>
            </w:r>
            <w:r w:rsidRPr="000E3AE1">
              <w:rPr>
                <w:sz w:val="24"/>
              </w:rPr>
              <w:t xml:space="preserve"> Xu, Y</w:t>
            </w:r>
            <w:r>
              <w:rPr>
                <w:rFonts w:hint="eastAsia"/>
                <w:sz w:val="24"/>
              </w:rPr>
              <w:t>Y</w:t>
            </w:r>
            <w:r w:rsidRPr="000E3AE1">
              <w:rPr>
                <w:sz w:val="24"/>
              </w:rPr>
              <w:t xml:space="preserve"> Zong, X</w:t>
            </w:r>
            <w:r>
              <w:rPr>
                <w:rFonts w:hint="eastAsia"/>
                <w:sz w:val="24"/>
              </w:rPr>
              <w:t>L</w:t>
            </w:r>
            <w:r w:rsidRPr="000E3AE1">
              <w:rPr>
                <w:sz w:val="24"/>
              </w:rPr>
              <w:t xml:space="preserve"> Zhang, J</w:t>
            </w:r>
            <w:r w:rsidR="00BA51F2">
              <w:rPr>
                <w:rFonts w:hint="eastAsia"/>
                <w:sz w:val="24"/>
              </w:rPr>
              <w:t>J</w:t>
            </w:r>
            <w:r w:rsidRPr="000E3AE1">
              <w:rPr>
                <w:sz w:val="24"/>
              </w:rPr>
              <w:t xml:space="preserve"> Li, H</w:t>
            </w:r>
            <w:r w:rsidR="00BA51F2">
              <w:rPr>
                <w:rFonts w:hint="eastAsia"/>
                <w:sz w:val="24"/>
              </w:rPr>
              <w:t>M</w:t>
            </w:r>
            <w:r w:rsidRPr="000E3AE1">
              <w:rPr>
                <w:sz w:val="24"/>
              </w:rPr>
              <w:t xml:space="preserve"> Wang, F</w:t>
            </w:r>
            <w:r w:rsidR="00BA51F2">
              <w:rPr>
                <w:rFonts w:hint="eastAsia"/>
                <w:sz w:val="24"/>
              </w:rPr>
              <w:t>S</w:t>
            </w:r>
            <w:r w:rsidRPr="000E3AE1">
              <w:rPr>
                <w:sz w:val="24"/>
              </w:rPr>
              <w:t xml:space="preserve"> Chen*</w:t>
            </w:r>
            <w:r w:rsidRPr="000E3AE1">
              <w:rPr>
                <w:rFonts w:hint="eastAsia"/>
                <w:sz w:val="24"/>
              </w:rPr>
              <w:t xml:space="preserve">. </w:t>
            </w:r>
            <w:r w:rsidRPr="000E3AE1">
              <w:rPr>
                <w:sz w:val="24"/>
              </w:rPr>
              <w:t>Litter addition and understory removal influenced soil organic carbon quality and mineral nitrogen supply in a subtropical plantation forest</w:t>
            </w:r>
            <w:r w:rsidRPr="000E3AE1">
              <w:rPr>
                <w:rFonts w:hint="eastAsia"/>
                <w:sz w:val="24"/>
              </w:rPr>
              <w:t xml:space="preserve">. Plant and Soil, 2020, </w:t>
            </w:r>
            <w:r w:rsidRPr="00110A9E">
              <w:rPr>
                <w:sz w:val="24"/>
              </w:rPr>
              <w:t>DOI: 10.1007/s11104-020-04787-8</w:t>
            </w:r>
          </w:p>
          <w:p w:rsidR="00E9689C" w:rsidRPr="002E01BD" w:rsidRDefault="00E9689C" w:rsidP="002D7104">
            <w:pPr>
              <w:numPr>
                <w:ilvl w:val="0"/>
                <w:numId w:val="8"/>
              </w:numPr>
              <w:spacing w:line="288" w:lineRule="auto"/>
              <w:ind w:left="480" w:hangingChars="200" w:hanging="480"/>
              <w:rPr>
                <w:sz w:val="24"/>
              </w:rPr>
            </w:pPr>
            <w:r w:rsidRPr="004311C3">
              <w:rPr>
                <w:sz w:val="24"/>
              </w:rPr>
              <w:lastRenderedPageBreak/>
              <w:t>W</w:t>
            </w:r>
            <w:r w:rsidR="00BA51F2">
              <w:rPr>
                <w:rFonts w:hint="eastAsia"/>
                <w:sz w:val="24"/>
              </w:rPr>
              <w:t>Q</w:t>
            </w:r>
            <w:r w:rsidRPr="004311C3">
              <w:rPr>
                <w:sz w:val="24"/>
              </w:rPr>
              <w:t xml:space="preserve"> Li, Y</w:t>
            </w:r>
            <w:r w:rsidR="00BA51F2">
              <w:rPr>
                <w:rFonts w:hint="eastAsia"/>
                <w:sz w:val="24"/>
              </w:rPr>
              <w:t>X</w:t>
            </w:r>
            <w:r w:rsidRPr="004311C3">
              <w:rPr>
                <w:sz w:val="24"/>
              </w:rPr>
              <w:t xml:space="preserve"> Huang, F</w:t>
            </w:r>
            <w:r w:rsidR="00BA51F2">
              <w:rPr>
                <w:rFonts w:hint="eastAsia"/>
                <w:sz w:val="24"/>
              </w:rPr>
              <w:t>S</w:t>
            </w:r>
            <w:r w:rsidRPr="004311C3">
              <w:rPr>
                <w:sz w:val="24"/>
              </w:rPr>
              <w:t xml:space="preserve"> Chen, Y</w:t>
            </w:r>
            <w:r w:rsidR="00BA51F2">
              <w:rPr>
                <w:rFonts w:hint="eastAsia"/>
                <w:sz w:val="24"/>
              </w:rPr>
              <w:t>Q</w:t>
            </w:r>
            <w:r w:rsidRPr="004311C3">
              <w:rPr>
                <w:sz w:val="24"/>
              </w:rPr>
              <w:t xml:space="preserve"> Liu, X</w:t>
            </w:r>
            <w:r w:rsidR="00BA51F2">
              <w:rPr>
                <w:rFonts w:hint="eastAsia"/>
                <w:sz w:val="24"/>
              </w:rPr>
              <w:t>F</w:t>
            </w:r>
            <w:r w:rsidRPr="004311C3">
              <w:rPr>
                <w:sz w:val="24"/>
              </w:rPr>
              <w:t xml:space="preserve"> Lin, Y</w:t>
            </w:r>
            <w:r w:rsidR="00BA51F2">
              <w:rPr>
                <w:rFonts w:hint="eastAsia"/>
                <w:sz w:val="24"/>
              </w:rPr>
              <w:t>Y</w:t>
            </w:r>
            <w:r w:rsidRPr="004311C3">
              <w:rPr>
                <w:rFonts w:hint="eastAsia"/>
                <w:sz w:val="24"/>
              </w:rPr>
              <w:t xml:space="preserve"> </w:t>
            </w:r>
            <w:r w:rsidRPr="004311C3">
              <w:rPr>
                <w:sz w:val="24"/>
              </w:rPr>
              <w:t xml:space="preserve">Zong, </w:t>
            </w:r>
            <w:r w:rsidRPr="004311C3">
              <w:rPr>
                <w:rFonts w:hint="eastAsia"/>
                <w:sz w:val="24"/>
              </w:rPr>
              <w:t>G</w:t>
            </w:r>
            <w:r w:rsidR="00BA51F2">
              <w:rPr>
                <w:rFonts w:hint="eastAsia"/>
                <w:sz w:val="24"/>
              </w:rPr>
              <w:t xml:space="preserve">Y </w:t>
            </w:r>
            <w:r w:rsidRPr="004311C3">
              <w:rPr>
                <w:rFonts w:hint="eastAsia"/>
                <w:sz w:val="24"/>
              </w:rPr>
              <w:t>Wu, Z</w:t>
            </w:r>
            <w:r w:rsidR="00BA51F2">
              <w:rPr>
                <w:rFonts w:hint="eastAsia"/>
                <w:sz w:val="24"/>
              </w:rPr>
              <w:t>R</w:t>
            </w:r>
            <w:r w:rsidRPr="004311C3">
              <w:rPr>
                <w:rFonts w:hint="eastAsia"/>
                <w:sz w:val="24"/>
              </w:rPr>
              <w:t xml:space="preserve"> Yu,</w:t>
            </w:r>
            <w:r w:rsidRPr="004311C3">
              <w:rPr>
                <w:sz w:val="24"/>
              </w:rPr>
              <w:t xml:space="preserve"> </w:t>
            </w:r>
            <w:r w:rsidRPr="004311C3">
              <w:rPr>
                <w:b/>
                <w:sz w:val="24"/>
              </w:rPr>
              <w:t>X</w:t>
            </w:r>
            <w:r w:rsidR="00BA51F2">
              <w:rPr>
                <w:rFonts w:hint="eastAsia"/>
                <w:b/>
                <w:sz w:val="24"/>
              </w:rPr>
              <w:t>M</w:t>
            </w:r>
            <w:r w:rsidRPr="004311C3">
              <w:rPr>
                <w:b/>
                <w:sz w:val="24"/>
              </w:rPr>
              <w:t xml:space="preserve"> Fang</w:t>
            </w:r>
            <w:r w:rsidRPr="004311C3">
              <w:rPr>
                <w:rFonts w:hint="eastAsia"/>
                <w:b/>
                <w:sz w:val="24"/>
              </w:rPr>
              <w:t>*</w:t>
            </w:r>
            <w:r>
              <w:rPr>
                <w:rFonts w:hint="eastAsia"/>
                <w:sz w:val="24"/>
              </w:rPr>
              <w:t xml:space="preserve">. </w:t>
            </w:r>
            <w:r w:rsidRPr="004311C3">
              <w:rPr>
                <w:sz w:val="24"/>
              </w:rPr>
              <w:t>Mix</w:t>
            </w:r>
            <w:r w:rsidRPr="004311C3">
              <w:rPr>
                <w:rFonts w:hint="eastAsia"/>
                <w:sz w:val="24"/>
              </w:rPr>
              <w:t>ing</w:t>
            </w:r>
            <w:r w:rsidRPr="004311C3">
              <w:rPr>
                <w:sz w:val="24"/>
              </w:rPr>
              <w:t xml:space="preserve"> with broad-leaved tree</w:t>
            </w:r>
            <w:r w:rsidRPr="004311C3">
              <w:rPr>
                <w:rFonts w:hint="eastAsia"/>
                <w:sz w:val="24"/>
              </w:rPr>
              <w:t>s shapes</w:t>
            </w:r>
            <w:r w:rsidRPr="004311C3">
              <w:rPr>
                <w:sz w:val="24"/>
              </w:rPr>
              <w:t xml:space="preserve"> the rhizosphere soil fungal communities of coniferous tree species in subtropical forests</w:t>
            </w:r>
            <w:r>
              <w:rPr>
                <w:rFonts w:hint="eastAsia"/>
                <w:sz w:val="24"/>
              </w:rPr>
              <w:t>. Forest Ecology and Management, 202</w:t>
            </w:r>
            <w:r w:rsidR="00BA51F2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, 480</w:t>
            </w:r>
            <w:r w:rsidR="00BA51F2">
              <w:rPr>
                <w:rFonts w:hint="eastAsia"/>
                <w:sz w:val="24"/>
              </w:rPr>
              <w:t xml:space="preserve">, </w:t>
            </w:r>
            <w:r w:rsidR="00BA51F2" w:rsidRPr="00110A9E">
              <w:rPr>
                <w:sz w:val="24"/>
              </w:rPr>
              <w:t>DOI:</w:t>
            </w:r>
            <w:r>
              <w:rPr>
                <w:sz w:val="24"/>
              </w:rPr>
              <w:t> </w:t>
            </w:r>
            <w:r w:rsidRPr="00FF132F">
              <w:rPr>
                <w:sz w:val="24"/>
              </w:rPr>
              <w:t>10.1016/j.foreco.2020.118664</w:t>
            </w:r>
          </w:p>
          <w:p w:rsidR="00BA51F2" w:rsidRDefault="00E9689C" w:rsidP="002D7104">
            <w:pPr>
              <w:numPr>
                <w:ilvl w:val="0"/>
                <w:numId w:val="8"/>
              </w:numPr>
              <w:spacing w:line="288" w:lineRule="auto"/>
              <w:ind w:left="482" w:hangingChars="200" w:hanging="482"/>
              <w:rPr>
                <w:sz w:val="24"/>
              </w:rPr>
            </w:pPr>
            <w:r w:rsidRPr="00BA51F2">
              <w:rPr>
                <w:b/>
                <w:sz w:val="24"/>
              </w:rPr>
              <w:t>X</w:t>
            </w:r>
            <w:r w:rsidR="00BA51F2" w:rsidRPr="00BA51F2">
              <w:rPr>
                <w:rFonts w:hint="eastAsia"/>
                <w:b/>
                <w:sz w:val="24"/>
              </w:rPr>
              <w:t>M</w:t>
            </w:r>
            <w:r w:rsidRPr="00BA51F2">
              <w:rPr>
                <w:b/>
                <w:sz w:val="24"/>
              </w:rPr>
              <w:t xml:space="preserve"> Fang</w:t>
            </w:r>
            <w:r w:rsidRPr="00BA51F2">
              <w:rPr>
                <w:sz w:val="24"/>
              </w:rPr>
              <w:t>, X</w:t>
            </w:r>
            <w:r w:rsidR="00BA51F2" w:rsidRPr="00BA51F2">
              <w:rPr>
                <w:rFonts w:hint="eastAsia"/>
                <w:sz w:val="24"/>
              </w:rPr>
              <w:t>L</w:t>
            </w:r>
            <w:r w:rsidRPr="00BA51F2">
              <w:rPr>
                <w:sz w:val="24"/>
              </w:rPr>
              <w:t xml:space="preserve"> Zhang, F</w:t>
            </w:r>
            <w:r w:rsidR="00BA51F2" w:rsidRPr="00BA51F2">
              <w:rPr>
                <w:rFonts w:hint="eastAsia"/>
                <w:sz w:val="24"/>
              </w:rPr>
              <w:t>S</w:t>
            </w:r>
            <w:r w:rsidRPr="00BA51F2">
              <w:rPr>
                <w:sz w:val="24"/>
              </w:rPr>
              <w:t xml:space="preserve"> Chen*, Y</w:t>
            </w:r>
            <w:r w:rsidR="00BA51F2" w:rsidRPr="00BA51F2">
              <w:rPr>
                <w:rFonts w:hint="eastAsia"/>
                <w:sz w:val="24"/>
              </w:rPr>
              <w:t>Y</w:t>
            </w:r>
            <w:r w:rsidRPr="00BA51F2">
              <w:rPr>
                <w:sz w:val="24"/>
              </w:rPr>
              <w:t xml:space="preserve"> Zong, W</w:t>
            </w:r>
            <w:r w:rsidR="00BA51F2" w:rsidRPr="00BA51F2">
              <w:rPr>
                <w:rFonts w:hint="eastAsia"/>
                <w:sz w:val="24"/>
              </w:rPr>
              <w:t>S</w:t>
            </w:r>
            <w:r w:rsidRPr="00BA51F2">
              <w:rPr>
                <w:sz w:val="24"/>
              </w:rPr>
              <w:t xml:space="preserve"> Bu, S</w:t>
            </w:r>
            <w:r w:rsidR="00BA51F2" w:rsidRPr="00BA51F2">
              <w:rPr>
                <w:rFonts w:hint="eastAsia"/>
                <w:sz w:val="24"/>
              </w:rPr>
              <w:t>Z</w:t>
            </w:r>
            <w:r w:rsidRPr="00BA51F2">
              <w:rPr>
                <w:sz w:val="24"/>
              </w:rPr>
              <w:t xml:space="preserve"> Wan, Y</w:t>
            </w:r>
            <w:r w:rsidR="00BA51F2" w:rsidRPr="00BA51F2">
              <w:rPr>
                <w:rFonts w:hint="eastAsia"/>
                <w:sz w:val="24"/>
              </w:rPr>
              <w:t>Q</w:t>
            </w:r>
            <w:r w:rsidRPr="00BA51F2">
              <w:rPr>
                <w:sz w:val="24"/>
              </w:rPr>
              <w:t xml:space="preserve"> Luo, Huimin Wang. Phosphorus addition alters the response of soil organic carbon decomposition to nitrogen deposition in a subtropical forest. Soil Biology and Biochemistry, 2019</w:t>
            </w:r>
            <w:bookmarkStart w:id="0" w:name="OPT_ID_943"/>
            <w:r w:rsidRPr="00BA51F2">
              <w:rPr>
                <w:sz w:val="24"/>
              </w:rPr>
              <w:t xml:space="preserve">, 133: 119-128. </w:t>
            </w:r>
            <w:bookmarkEnd w:id="0"/>
          </w:p>
          <w:p w:rsidR="00E9689C" w:rsidRPr="00BA51F2" w:rsidRDefault="00E9689C" w:rsidP="002D7104">
            <w:pPr>
              <w:numPr>
                <w:ilvl w:val="0"/>
                <w:numId w:val="8"/>
              </w:numPr>
              <w:spacing w:line="288" w:lineRule="auto"/>
              <w:ind w:left="482" w:hangingChars="200" w:hanging="482"/>
              <w:rPr>
                <w:sz w:val="24"/>
              </w:rPr>
            </w:pPr>
            <w:r w:rsidRPr="00BA51F2">
              <w:rPr>
                <w:b/>
                <w:sz w:val="24"/>
              </w:rPr>
              <w:t>X</w:t>
            </w:r>
            <w:r w:rsidR="00BA51F2">
              <w:rPr>
                <w:rFonts w:hint="eastAsia"/>
                <w:b/>
                <w:sz w:val="24"/>
              </w:rPr>
              <w:t>M</w:t>
            </w:r>
            <w:r w:rsidRPr="00BA51F2">
              <w:rPr>
                <w:b/>
                <w:sz w:val="24"/>
              </w:rPr>
              <w:t xml:space="preserve"> Fang</w:t>
            </w:r>
            <w:r w:rsidRPr="00BA51F2">
              <w:rPr>
                <w:sz w:val="24"/>
              </w:rPr>
              <w:t>, D</w:t>
            </w:r>
            <w:r w:rsidR="00BA51F2">
              <w:rPr>
                <w:rFonts w:hint="eastAsia"/>
                <w:sz w:val="24"/>
              </w:rPr>
              <w:t>P</w:t>
            </w:r>
            <w:r w:rsidRPr="00BA51F2">
              <w:rPr>
                <w:sz w:val="24"/>
              </w:rPr>
              <w:t xml:space="preserve"> Yu*, W</w:t>
            </w:r>
            <w:r w:rsidR="00BA51F2">
              <w:rPr>
                <w:rFonts w:hint="eastAsia"/>
                <w:sz w:val="24"/>
              </w:rPr>
              <w:t>M</w:t>
            </w:r>
            <w:r w:rsidR="00BA51F2">
              <w:rPr>
                <w:sz w:val="24"/>
              </w:rPr>
              <w:t xml:space="preserve"> Zhou, L</w:t>
            </w:r>
            <w:r w:rsidRPr="00BA51F2">
              <w:rPr>
                <w:sz w:val="24"/>
              </w:rPr>
              <w:t xml:space="preserve"> Zhou, L</w:t>
            </w:r>
            <w:r w:rsidR="00BA51F2">
              <w:rPr>
                <w:rFonts w:hint="eastAsia"/>
                <w:sz w:val="24"/>
              </w:rPr>
              <w:t>M</w:t>
            </w:r>
            <w:r w:rsidRPr="00BA51F2">
              <w:rPr>
                <w:sz w:val="24"/>
              </w:rPr>
              <w:t xml:space="preserve"> Dai. The effects of forest type on soil microbial activity in Changbai Mountain, Northeast China. Annals of Forest Science, 2016, 73: 473-482</w:t>
            </w:r>
          </w:p>
          <w:p w:rsidR="00E9689C" w:rsidRPr="00185B5D" w:rsidRDefault="00E9689C" w:rsidP="002D7104">
            <w:pPr>
              <w:numPr>
                <w:ilvl w:val="0"/>
                <w:numId w:val="8"/>
              </w:numPr>
              <w:spacing w:line="288" w:lineRule="auto"/>
              <w:ind w:left="482" w:hangingChars="200" w:hanging="482"/>
              <w:rPr>
                <w:sz w:val="24"/>
              </w:rPr>
            </w:pPr>
            <w:r w:rsidRPr="00185B5D">
              <w:rPr>
                <w:b/>
                <w:sz w:val="24"/>
              </w:rPr>
              <w:t>X</w:t>
            </w:r>
            <w:r w:rsidR="00BA51F2">
              <w:rPr>
                <w:rFonts w:hint="eastAsia"/>
                <w:b/>
                <w:sz w:val="24"/>
              </w:rPr>
              <w:t>M</w:t>
            </w:r>
            <w:r w:rsidRPr="00185B5D">
              <w:rPr>
                <w:b/>
                <w:sz w:val="24"/>
              </w:rPr>
              <w:t xml:space="preserve"> Fang</w:t>
            </w:r>
            <w:r w:rsidRPr="00185B5D">
              <w:rPr>
                <w:sz w:val="24"/>
              </w:rPr>
              <w:t>, L</w:t>
            </w:r>
            <w:r w:rsidR="00BA51F2">
              <w:rPr>
                <w:sz w:val="24"/>
              </w:rPr>
              <w:t>M</w:t>
            </w:r>
            <w:r w:rsidRPr="00185B5D">
              <w:rPr>
                <w:sz w:val="24"/>
              </w:rPr>
              <w:t xml:space="preserve"> Christenson, F</w:t>
            </w:r>
            <w:r w:rsidR="00BA51F2">
              <w:rPr>
                <w:rFonts w:hint="eastAsia"/>
                <w:sz w:val="24"/>
              </w:rPr>
              <w:t>C</w:t>
            </w:r>
            <w:r w:rsidRPr="00185B5D">
              <w:rPr>
                <w:sz w:val="24"/>
              </w:rPr>
              <w:t xml:space="preserve"> Wang, J</w:t>
            </w:r>
            <w:r w:rsidR="00BA51F2">
              <w:rPr>
                <w:rFonts w:hint="eastAsia"/>
                <w:sz w:val="24"/>
              </w:rPr>
              <w:t>P</w:t>
            </w:r>
            <w:r w:rsidRPr="00185B5D">
              <w:rPr>
                <w:sz w:val="24"/>
              </w:rPr>
              <w:t xml:space="preserve"> Zeng, F</w:t>
            </w:r>
            <w:r w:rsidR="00BA51F2">
              <w:rPr>
                <w:rFonts w:hint="eastAsia"/>
                <w:sz w:val="24"/>
              </w:rPr>
              <w:t>S</w:t>
            </w:r>
            <w:r w:rsidRPr="00185B5D">
              <w:rPr>
                <w:sz w:val="24"/>
              </w:rPr>
              <w:t xml:space="preserve"> Chen*. Pine caterpillar outbreak and stand density impacts on nitrogen and phosphorus dynamics and their stoichiometry in Masson pine (</w:t>
            </w:r>
            <w:r w:rsidRPr="00185B5D">
              <w:rPr>
                <w:i/>
                <w:sz w:val="24"/>
              </w:rPr>
              <w:t>Pinus massoniana</w:t>
            </w:r>
            <w:r w:rsidRPr="00185B5D">
              <w:rPr>
                <w:sz w:val="24"/>
              </w:rPr>
              <w:t>) plantations in subtropical China. Canadian Journal of Forest Research, 2016, 46: 601-609</w:t>
            </w:r>
          </w:p>
          <w:p w:rsidR="00E9689C" w:rsidRDefault="00E9689C" w:rsidP="00E9689C">
            <w:pPr>
              <w:snapToGrid w:val="0"/>
              <w:spacing w:line="288" w:lineRule="auto"/>
              <w:rPr>
                <w:sz w:val="24"/>
              </w:rPr>
            </w:pPr>
          </w:p>
          <w:p w:rsidR="00E9689C" w:rsidRDefault="00E9689C" w:rsidP="00E9689C">
            <w:pPr>
              <w:snapToGrid w:val="0"/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代表性奖励：</w:t>
            </w:r>
          </w:p>
          <w:p w:rsidR="00E9689C" w:rsidRPr="00FF136F" w:rsidRDefault="00E9689C" w:rsidP="00E9689C">
            <w:pPr>
              <w:numPr>
                <w:ilvl w:val="1"/>
                <w:numId w:val="9"/>
              </w:numPr>
              <w:snapToGrid w:val="0"/>
              <w:spacing w:line="288" w:lineRule="auto"/>
              <w:ind w:left="482" w:hangingChars="200" w:hanging="482"/>
              <w:rPr>
                <w:sz w:val="24"/>
              </w:rPr>
            </w:pPr>
            <w:r w:rsidRPr="00185B5D">
              <w:rPr>
                <w:rFonts w:hAnsi="宋体"/>
                <w:b/>
                <w:sz w:val="24"/>
              </w:rPr>
              <w:t>方向民</w:t>
            </w:r>
            <w:r w:rsidRPr="00185B5D">
              <w:rPr>
                <w:rFonts w:hAnsi="宋体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 w:rsidRPr="00185B5D"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10</w:t>
            </w:r>
            <w:r w:rsidRPr="00185B5D">
              <w:rPr>
                <w:rFonts w:hAnsi="宋体"/>
                <w:sz w:val="24"/>
              </w:rPr>
              <w:t>）</w:t>
            </w:r>
            <w:r>
              <w:rPr>
                <w:rFonts w:hAnsi="宋体" w:hint="eastAsia"/>
                <w:sz w:val="24"/>
              </w:rPr>
              <w:t>，</w:t>
            </w:r>
            <w:r w:rsidRPr="00D72AA1">
              <w:rPr>
                <w:rFonts w:hAnsi="宋体" w:hint="eastAsia"/>
                <w:sz w:val="24"/>
              </w:rPr>
              <w:t>生态文明江西试验区人工林结构优化及提质增效的技术集成与示范</w:t>
            </w:r>
            <w:r>
              <w:rPr>
                <w:rFonts w:hAnsi="宋体" w:hint="eastAsia"/>
                <w:sz w:val="24"/>
              </w:rPr>
              <w:t>，国家林业</w:t>
            </w:r>
            <w:r w:rsidR="00D34C49">
              <w:rPr>
                <w:rFonts w:hAnsi="宋体" w:hint="eastAsia"/>
                <w:sz w:val="24"/>
              </w:rPr>
              <w:t>和</w:t>
            </w:r>
            <w:r>
              <w:rPr>
                <w:rFonts w:hAnsi="宋体" w:hint="eastAsia"/>
                <w:sz w:val="24"/>
              </w:rPr>
              <w:t>草原局，梁希林业科学技术进步二等奖，</w:t>
            </w:r>
            <w:r>
              <w:rPr>
                <w:rFonts w:hAnsi="宋体" w:hint="eastAsia"/>
                <w:sz w:val="24"/>
              </w:rPr>
              <w:t>2019.</w:t>
            </w:r>
          </w:p>
          <w:p w:rsidR="00E9689C" w:rsidRPr="00185B5D" w:rsidRDefault="00E9689C" w:rsidP="00E9689C">
            <w:pPr>
              <w:numPr>
                <w:ilvl w:val="1"/>
                <w:numId w:val="9"/>
              </w:numPr>
              <w:snapToGrid w:val="0"/>
              <w:spacing w:line="288" w:lineRule="auto"/>
              <w:ind w:left="482" w:hangingChars="200" w:hanging="482"/>
              <w:rPr>
                <w:sz w:val="24"/>
              </w:rPr>
            </w:pPr>
            <w:r w:rsidRPr="00185B5D">
              <w:rPr>
                <w:rFonts w:hAnsi="宋体"/>
                <w:b/>
                <w:sz w:val="24"/>
              </w:rPr>
              <w:t>方向民</w:t>
            </w:r>
            <w:r w:rsidRPr="00185B5D">
              <w:rPr>
                <w:rFonts w:hAnsi="宋体"/>
                <w:sz w:val="24"/>
              </w:rPr>
              <w:t>（</w:t>
            </w:r>
            <w:r w:rsidRPr="00185B5D">
              <w:rPr>
                <w:sz w:val="24"/>
              </w:rPr>
              <w:t>4/4</w:t>
            </w:r>
            <w:r w:rsidRPr="00185B5D">
              <w:rPr>
                <w:rFonts w:hAnsi="宋体"/>
                <w:sz w:val="24"/>
              </w:rPr>
              <w:t>），南方城市森林生物地球化学循环特征及环境驱动机制，江西省人民政府，江西省自然科学二等奖</w:t>
            </w:r>
            <w:r w:rsidR="002D7104">
              <w:rPr>
                <w:rFonts w:hAnsi="宋体" w:hint="eastAsia"/>
                <w:sz w:val="24"/>
              </w:rPr>
              <w:t>，</w:t>
            </w:r>
            <w:r w:rsidRPr="00185B5D">
              <w:rPr>
                <w:sz w:val="24"/>
              </w:rPr>
              <w:t>2018.</w:t>
            </w:r>
          </w:p>
          <w:p w:rsidR="00E9689C" w:rsidRDefault="00E9689C" w:rsidP="00E9689C">
            <w:pPr>
              <w:numPr>
                <w:ilvl w:val="1"/>
                <w:numId w:val="9"/>
              </w:numPr>
              <w:snapToGrid w:val="0"/>
              <w:spacing w:line="288" w:lineRule="auto"/>
              <w:ind w:left="482" w:hangingChars="200" w:hanging="482"/>
              <w:rPr>
                <w:sz w:val="24"/>
              </w:rPr>
            </w:pPr>
            <w:r w:rsidRPr="00185B5D">
              <w:rPr>
                <w:rFonts w:hAnsi="宋体"/>
                <w:b/>
                <w:sz w:val="24"/>
              </w:rPr>
              <w:t>方向民</w:t>
            </w:r>
            <w:r w:rsidRPr="00185B5D">
              <w:rPr>
                <w:rFonts w:hAnsi="宋体"/>
                <w:sz w:val="24"/>
              </w:rPr>
              <w:t>（</w:t>
            </w:r>
            <w:r w:rsidRPr="00185B5D">
              <w:rPr>
                <w:sz w:val="24"/>
              </w:rPr>
              <w:t>1/1</w:t>
            </w:r>
            <w:r w:rsidRPr="00185B5D">
              <w:rPr>
                <w:rFonts w:hAnsi="宋体"/>
                <w:sz w:val="24"/>
              </w:rPr>
              <w:t>），首届江西省生态学会</w:t>
            </w:r>
            <w:r w:rsidRPr="00185B5D">
              <w:rPr>
                <w:sz w:val="24"/>
              </w:rPr>
              <w:t>“</w:t>
            </w:r>
            <w:r w:rsidRPr="00185B5D">
              <w:rPr>
                <w:rFonts w:hAnsi="宋体"/>
                <w:sz w:val="24"/>
              </w:rPr>
              <w:t>青年科技奖</w:t>
            </w:r>
            <w:r w:rsidRPr="00185B5D">
              <w:rPr>
                <w:sz w:val="24"/>
              </w:rPr>
              <w:t>”</w:t>
            </w:r>
            <w:r w:rsidRPr="00185B5D">
              <w:rPr>
                <w:rFonts w:hAnsi="宋体"/>
                <w:sz w:val="24"/>
              </w:rPr>
              <w:t>，江西省生态学会，</w:t>
            </w:r>
            <w:r w:rsidRPr="00185B5D">
              <w:rPr>
                <w:sz w:val="24"/>
              </w:rPr>
              <w:t>2018.</w:t>
            </w:r>
          </w:p>
          <w:p w:rsidR="00E9689C" w:rsidRPr="00185B5D" w:rsidRDefault="00E9689C" w:rsidP="00E9689C">
            <w:pPr>
              <w:numPr>
                <w:ilvl w:val="1"/>
                <w:numId w:val="9"/>
              </w:numPr>
              <w:snapToGrid w:val="0"/>
              <w:spacing w:line="288" w:lineRule="auto"/>
              <w:ind w:left="482" w:hangingChars="200" w:hanging="482"/>
              <w:rPr>
                <w:sz w:val="24"/>
              </w:rPr>
            </w:pPr>
            <w:r w:rsidRPr="00185B5D">
              <w:rPr>
                <w:rFonts w:hAnsi="宋体"/>
                <w:b/>
                <w:sz w:val="24"/>
              </w:rPr>
              <w:t>方向民</w:t>
            </w:r>
            <w:r w:rsidRPr="00185B5D">
              <w:rPr>
                <w:rFonts w:hAnsi="宋体"/>
                <w:sz w:val="24"/>
              </w:rPr>
              <w:t>（</w:t>
            </w:r>
            <w:r w:rsidRPr="00185B5D">
              <w:rPr>
                <w:sz w:val="24"/>
              </w:rPr>
              <w:t>2/8</w:t>
            </w:r>
            <w:r w:rsidRPr="00185B5D">
              <w:rPr>
                <w:rFonts w:hAnsi="宋体"/>
                <w:sz w:val="24"/>
              </w:rPr>
              <w:t>），吉泰盆地人工林经营的养分平衡维持理论和技术，江西省林学会，江西林业科技一等奖，</w:t>
            </w:r>
            <w:r w:rsidRPr="00185B5D">
              <w:rPr>
                <w:sz w:val="24"/>
              </w:rPr>
              <w:t>2018.</w:t>
            </w:r>
          </w:p>
          <w:p w:rsidR="00E9689C" w:rsidRPr="006B7D2B" w:rsidRDefault="00E9689C" w:rsidP="00E9689C">
            <w:pPr>
              <w:numPr>
                <w:ilvl w:val="1"/>
                <w:numId w:val="9"/>
              </w:numPr>
              <w:snapToGrid w:val="0"/>
              <w:spacing w:line="288" w:lineRule="auto"/>
              <w:ind w:left="482" w:hangingChars="200" w:hanging="482"/>
              <w:rPr>
                <w:rFonts w:hAnsi="宋体"/>
                <w:sz w:val="24"/>
              </w:rPr>
            </w:pPr>
            <w:r w:rsidRPr="00E9689C">
              <w:rPr>
                <w:rFonts w:hAnsi="宋体"/>
                <w:b/>
                <w:sz w:val="24"/>
              </w:rPr>
              <w:t>方向民</w:t>
            </w:r>
            <w:r w:rsidRPr="00E9689C">
              <w:rPr>
                <w:rFonts w:hAnsi="宋体"/>
                <w:sz w:val="24"/>
              </w:rPr>
              <w:t>（</w:t>
            </w:r>
            <w:r w:rsidRPr="00E9689C">
              <w:rPr>
                <w:sz w:val="24"/>
              </w:rPr>
              <w:t>1/1</w:t>
            </w:r>
            <w:r w:rsidRPr="00E9689C">
              <w:rPr>
                <w:rFonts w:hAnsi="宋体"/>
                <w:sz w:val="24"/>
              </w:rPr>
              <w:t>），</w:t>
            </w:r>
            <w:r w:rsidRPr="00E9689C">
              <w:rPr>
                <w:sz w:val="24"/>
              </w:rPr>
              <w:t>Pine caterpillar outbreak and stand density impacts on nitrogen and phosphorus dynamics and their stoichiometry in Masson pine (</w:t>
            </w:r>
            <w:r w:rsidRPr="00E9689C">
              <w:rPr>
                <w:i/>
                <w:sz w:val="24"/>
              </w:rPr>
              <w:t>Pinus massoniana</w:t>
            </w:r>
            <w:r w:rsidRPr="00E9689C">
              <w:rPr>
                <w:sz w:val="24"/>
              </w:rPr>
              <w:t>) plantations in subtropical China</w:t>
            </w:r>
            <w:r w:rsidRPr="00E9689C">
              <w:rPr>
                <w:rFonts w:hAnsi="宋体"/>
                <w:sz w:val="24"/>
              </w:rPr>
              <w:t>，中国林学会，梁希青年论文三等奖，</w:t>
            </w:r>
            <w:r w:rsidRPr="00E9689C">
              <w:rPr>
                <w:sz w:val="24"/>
              </w:rPr>
              <w:t>2016.</w:t>
            </w:r>
          </w:p>
        </w:tc>
      </w:tr>
      <w:tr w:rsidR="00DE475D" w:rsidRPr="00DE475D" w:rsidTr="006942B2">
        <w:trPr>
          <w:trHeight w:val="927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DE475D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DE475D">
              <w:rPr>
                <w:rFonts w:hAnsi="宋体"/>
                <w:sz w:val="24"/>
              </w:rPr>
              <w:lastRenderedPageBreak/>
              <w:t>对学生</w:t>
            </w:r>
          </w:p>
          <w:p w:rsidR="007331F1" w:rsidRPr="00DE475D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DE475D">
              <w:rPr>
                <w:rFonts w:hAnsi="宋体"/>
                <w:sz w:val="24"/>
              </w:rPr>
              <w:t>的要求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DE475D" w:rsidRDefault="006942B2" w:rsidP="00F51F38">
            <w:pPr>
              <w:adjustRightInd w:val="0"/>
              <w:snapToGrid w:val="0"/>
              <w:ind w:firstLineChars="100" w:firstLine="240"/>
              <w:rPr>
                <w:bCs/>
                <w:sz w:val="24"/>
              </w:rPr>
            </w:pPr>
            <w:r w:rsidRPr="00DE475D">
              <w:rPr>
                <w:bCs/>
                <w:sz w:val="24"/>
              </w:rPr>
              <w:t>热爱</w:t>
            </w:r>
            <w:r w:rsidR="00FF5821">
              <w:rPr>
                <w:rFonts w:hint="eastAsia"/>
                <w:bCs/>
                <w:sz w:val="24"/>
              </w:rPr>
              <w:t>科研</w:t>
            </w:r>
            <w:r w:rsidRPr="00DE475D">
              <w:rPr>
                <w:rFonts w:hint="eastAsia"/>
                <w:bCs/>
                <w:sz w:val="24"/>
              </w:rPr>
              <w:t>，</w:t>
            </w:r>
            <w:r w:rsidR="002764CF">
              <w:rPr>
                <w:rFonts w:hint="eastAsia"/>
                <w:bCs/>
                <w:sz w:val="24"/>
              </w:rPr>
              <w:t>积极上进，</w:t>
            </w:r>
            <w:r w:rsidR="000D770B">
              <w:rPr>
                <w:rFonts w:hint="eastAsia"/>
                <w:bCs/>
                <w:sz w:val="24"/>
              </w:rPr>
              <w:t>踏实肯干，</w:t>
            </w:r>
            <w:r w:rsidRPr="00DE475D">
              <w:rPr>
                <w:bCs/>
                <w:sz w:val="24"/>
              </w:rPr>
              <w:t>有探索</w:t>
            </w:r>
            <w:r w:rsidR="000D770B">
              <w:rPr>
                <w:bCs/>
                <w:sz w:val="24"/>
              </w:rPr>
              <w:t>和团队协</w:t>
            </w:r>
            <w:bookmarkStart w:id="1" w:name="_GoBack"/>
            <w:bookmarkEnd w:id="1"/>
            <w:r w:rsidR="000D770B">
              <w:rPr>
                <w:bCs/>
                <w:sz w:val="24"/>
              </w:rPr>
              <w:t>作</w:t>
            </w:r>
            <w:r w:rsidRPr="00DE475D">
              <w:rPr>
                <w:bCs/>
                <w:sz w:val="24"/>
              </w:rPr>
              <w:t>精神</w:t>
            </w:r>
          </w:p>
        </w:tc>
      </w:tr>
      <w:tr w:rsidR="007331F1" w:rsidRPr="00DE475D" w:rsidTr="006942B2">
        <w:trPr>
          <w:trHeight w:val="910"/>
        </w:trPr>
        <w:tc>
          <w:tcPr>
            <w:tcW w:w="7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1F1" w:rsidRPr="00DE475D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 w:rsidRPr="00DE475D">
              <w:rPr>
                <w:rFonts w:hAnsi="宋体"/>
                <w:spacing w:val="40"/>
                <w:sz w:val="24"/>
              </w:rPr>
              <w:t>备</w:t>
            </w:r>
            <w:r w:rsidR="00322C56" w:rsidRPr="00DE475D">
              <w:rPr>
                <w:spacing w:val="40"/>
                <w:sz w:val="24"/>
              </w:rPr>
              <w:t xml:space="preserve"> </w:t>
            </w:r>
            <w:r w:rsidRPr="00DE475D"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4299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31F1" w:rsidRPr="00DE475D" w:rsidRDefault="007331F1" w:rsidP="00F86C42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:rsidR="0066384B" w:rsidRPr="00DE475D" w:rsidRDefault="0066384B" w:rsidP="00583459">
      <w:pPr>
        <w:adjustRightInd w:val="0"/>
        <w:snapToGrid w:val="0"/>
        <w:spacing w:line="420" w:lineRule="exact"/>
        <w:rPr>
          <w:sz w:val="18"/>
          <w:szCs w:val="18"/>
        </w:rPr>
      </w:pPr>
    </w:p>
    <w:sectPr w:rsidR="0066384B" w:rsidRPr="00DE475D" w:rsidSect="00551503">
      <w:headerReference w:type="default" r:id="rId10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98" w:rsidRDefault="00FB7A98">
      <w:r>
        <w:separator/>
      </w:r>
    </w:p>
  </w:endnote>
  <w:endnote w:type="continuationSeparator" w:id="0">
    <w:p w:rsidR="00FB7A98" w:rsidRDefault="00FB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98" w:rsidRDefault="00FB7A98">
      <w:r>
        <w:separator/>
      </w:r>
    </w:p>
  </w:footnote>
  <w:footnote w:type="continuationSeparator" w:id="0">
    <w:p w:rsidR="00FB7A98" w:rsidRDefault="00FB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5A" w:rsidRDefault="00CF2B5A" w:rsidP="00DA6DA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240"/>
    <w:multiLevelType w:val="hybridMultilevel"/>
    <w:tmpl w:val="AADEB98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9C0D56"/>
    <w:multiLevelType w:val="hybridMultilevel"/>
    <w:tmpl w:val="ECAAC4A0"/>
    <w:lvl w:ilvl="0" w:tplc="FAB69F9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9536ECF"/>
    <w:multiLevelType w:val="multilevel"/>
    <w:tmpl w:val="00EA5C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楷体_GB2312" w:eastAsia="楷体_GB2312" w:hAnsi="Times New Roman" w:cs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>
    <w:nsid w:val="3C490065"/>
    <w:multiLevelType w:val="multilevel"/>
    <w:tmpl w:val="EC44A408"/>
    <w:lvl w:ilvl="0">
      <w:start w:val="1"/>
      <w:numFmt w:val="decimal"/>
      <w:lvlText w:val="[%1]"/>
      <w:lvlJc w:val="right"/>
      <w:pPr>
        <w:tabs>
          <w:tab w:val="num" w:pos="454"/>
        </w:tabs>
        <w:ind w:left="624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FCE0505"/>
    <w:multiLevelType w:val="hybridMultilevel"/>
    <w:tmpl w:val="78FAA3FA"/>
    <w:lvl w:ilvl="0" w:tplc="E342FF14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1F10D05"/>
    <w:multiLevelType w:val="hybridMultilevel"/>
    <w:tmpl w:val="36D8704E"/>
    <w:lvl w:ilvl="0" w:tplc="BBA6624E">
      <w:start w:val="1"/>
      <w:numFmt w:val="decimal"/>
      <w:lvlText w:val="%1)"/>
      <w:lvlJc w:val="left"/>
      <w:pPr>
        <w:tabs>
          <w:tab w:val="num" w:pos="420"/>
        </w:tabs>
        <w:ind w:left="737" w:hanging="317"/>
      </w:pPr>
      <w:rPr>
        <w:rFonts w:hint="default"/>
      </w:rPr>
    </w:lvl>
    <w:lvl w:ilvl="1" w:tplc="C758FC6C">
      <w:start w:val="2"/>
      <w:numFmt w:val="decimal"/>
      <w:lvlText w:val="%2)"/>
      <w:lvlJc w:val="left"/>
      <w:pPr>
        <w:tabs>
          <w:tab w:val="num" w:pos="1695"/>
        </w:tabs>
        <w:ind w:left="1695" w:hanging="855"/>
      </w:pPr>
      <w:rPr>
        <w:rFonts w:hint="default"/>
      </w:rPr>
    </w:lvl>
    <w:lvl w:ilvl="2" w:tplc="9BE2AE2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DFA8AB3A">
      <w:start w:val="1"/>
      <w:numFmt w:val="decimal"/>
      <w:lvlText w:val="%4、"/>
      <w:lvlJc w:val="left"/>
      <w:pPr>
        <w:ind w:left="204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4AF00D84"/>
    <w:multiLevelType w:val="hybridMultilevel"/>
    <w:tmpl w:val="7564186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8A86193"/>
    <w:multiLevelType w:val="hybridMultilevel"/>
    <w:tmpl w:val="51A0CB32"/>
    <w:lvl w:ilvl="0" w:tplc="018E20B8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8AF03F1"/>
    <w:multiLevelType w:val="multilevel"/>
    <w:tmpl w:val="10D0384C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C42"/>
    <w:rsid w:val="00003ED2"/>
    <w:rsid w:val="00012C54"/>
    <w:rsid w:val="000369B2"/>
    <w:rsid w:val="00036B78"/>
    <w:rsid w:val="00047847"/>
    <w:rsid w:val="00051821"/>
    <w:rsid w:val="00052BC7"/>
    <w:rsid w:val="000718A2"/>
    <w:rsid w:val="000961C4"/>
    <w:rsid w:val="000C7351"/>
    <w:rsid w:val="000D770B"/>
    <w:rsid w:val="000E43B1"/>
    <w:rsid w:val="000E5F09"/>
    <w:rsid w:val="00133FA9"/>
    <w:rsid w:val="00150230"/>
    <w:rsid w:val="00185C1D"/>
    <w:rsid w:val="00195109"/>
    <w:rsid w:val="001A53CE"/>
    <w:rsid w:val="001B1706"/>
    <w:rsid w:val="001E4F81"/>
    <w:rsid w:val="002038CF"/>
    <w:rsid w:val="002103D1"/>
    <w:rsid w:val="00224B51"/>
    <w:rsid w:val="002356BA"/>
    <w:rsid w:val="00251F82"/>
    <w:rsid w:val="002764CF"/>
    <w:rsid w:val="00276E72"/>
    <w:rsid w:val="002D7104"/>
    <w:rsid w:val="002E555D"/>
    <w:rsid w:val="002F0D5F"/>
    <w:rsid w:val="00322C56"/>
    <w:rsid w:val="00333C98"/>
    <w:rsid w:val="00340606"/>
    <w:rsid w:val="0034229B"/>
    <w:rsid w:val="00360F5A"/>
    <w:rsid w:val="00366915"/>
    <w:rsid w:val="0038692D"/>
    <w:rsid w:val="003A2772"/>
    <w:rsid w:val="003C6C2F"/>
    <w:rsid w:val="00407F51"/>
    <w:rsid w:val="00434B8E"/>
    <w:rsid w:val="004443D7"/>
    <w:rsid w:val="004678FD"/>
    <w:rsid w:val="00475AE7"/>
    <w:rsid w:val="004927D6"/>
    <w:rsid w:val="004A44AA"/>
    <w:rsid w:val="004D4BBC"/>
    <w:rsid w:val="004E3533"/>
    <w:rsid w:val="004E65CE"/>
    <w:rsid w:val="004F1E24"/>
    <w:rsid w:val="004F7C26"/>
    <w:rsid w:val="0052443D"/>
    <w:rsid w:val="00535CF7"/>
    <w:rsid w:val="00543B83"/>
    <w:rsid w:val="00551503"/>
    <w:rsid w:val="005521E2"/>
    <w:rsid w:val="00557BF4"/>
    <w:rsid w:val="00583459"/>
    <w:rsid w:val="00594A9E"/>
    <w:rsid w:val="005B185A"/>
    <w:rsid w:val="005B1C6F"/>
    <w:rsid w:val="005E1894"/>
    <w:rsid w:val="00610959"/>
    <w:rsid w:val="00621D48"/>
    <w:rsid w:val="006450DA"/>
    <w:rsid w:val="00663756"/>
    <w:rsid w:val="0066384B"/>
    <w:rsid w:val="00665C3D"/>
    <w:rsid w:val="0067098C"/>
    <w:rsid w:val="00671A14"/>
    <w:rsid w:val="00674DFB"/>
    <w:rsid w:val="00687220"/>
    <w:rsid w:val="006942B2"/>
    <w:rsid w:val="006B7D2B"/>
    <w:rsid w:val="006D3EF1"/>
    <w:rsid w:val="006E4978"/>
    <w:rsid w:val="006F03A0"/>
    <w:rsid w:val="00703F0C"/>
    <w:rsid w:val="007070BE"/>
    <w:rsid w:val="007157A7"/>
    <w:rsid w:val="007228ED"/>
    <w:rsid w:val="00732D71"/>
    <w:rsid w:val="007331F1"/>
    <w:rsid w:val="0073668D"/>
    <w:rsid w:val="00741ADB"/>
    <w:rsid w:val="007518F3"/>
    <w:rsid w:val="00761CB9"/>
    <w:rsid w:val="00770232"/>
    <w:rsid w:val="00770EE0"/>
    <w:rsid w:val="00787FE7"/>
    <w:rsid w:val="00795A08"/>
    <w:rsid w:val="007B1853"/>
    <w:rsid w:val="007B68E0"/>
    <w:rsid w:val="007F22AB"/>
    <w:rsid w:val="00801C5F"/>
    <w:rsid w:val="008026F8"/>
    <w:rsid w:val="00813BC5"/>
    <w:rsid w:val="00815B96"/>
    <w:rsid w:val="00824B01"/>
    <w:rsid w:val="00852AF1"/>
    <w:rsid w:val="008823A2"/>
    <w:rsid w:val="008864CE"/>
    <w:rsid w:val="008C1672"/>
    <w:rsid w:val="00930CC5"/>
    <w:rsid w:val="0098192F"/>
    <w:rsid w:val="009B292A"/>
    <w:rsid w:val="00A009BD"/>
    <w:rsid w:val="00A076CA"/>
    <w:rsid w:val="00A666D3"/>
    <w:rsid w:val="00AB0A45"/>
    <w:rsid w:val="00AC6EE6"/>
    <w:rsid w:val="00AD6679"/>
    <w:rsid w:val="00AF4B22"/>
    <w:rsid w:val="00B13AA3"/>
    <w:rsid w:val="00B273A3"/>
    <w:rsid w:val="00B42B9C"/>
    <w:rsid w:val="00B471A6"/>
    <w:rsid w:val="00B478CD"/>
    <w:rsid w:val="00B53675"/>
    <w:rsid w:val="00B65BA3"/>
    <w:rsid w:val="00B84728"/>
    <w:rsid w:val="00B9764E"/>
    <w:rsid w:val="00BA2C5D"/>
    <w:rsid w:val="00BA51F2"/>
    <w:rsid w:val="00BA72B5"/>
    <w:rsid w:val="00BB2251"/>
    <w:rsid w:val="00BB4C80"/>
    <w:rsid w:val="00BB77B8"/>
    <w:rsid w:val="00BC0D89"/>
    <w:rsid w:val="00BD064F"/>
    <w:rsid w:val="00BE19F9"/>
    <w:rsid w:val="00BE3A4A"/>
    <w:rsid w:val="00C012BD"/>
    <w:rsid w:val="00C03832"/>
    <w:rsid w:val="00C10AEF"/>
    <w:rsid w:val="00C30AAB"/>
    <w:rsid w:val="00C363B4"/>
    <w:rsid w:val="00C374B7"/>
    <w:rsid w:val="00C374F3"/>
    <w:rsid w:val="00C44E86"/>
    <w:rsid w:val="00C54D91"/>
    <w:rsid w:val="00C6760E"/>
    <w:rsid w:val="00C76807"/>
    <w:rsid w:val="00C924BE"/>
    <w:rsid w:val="00C97C3D"/>
    <w:rsid w:val="00CB250E"/>
    <w:rsid w:val="00CB6FAE"/>
    <w:rsid w:val="00CE5F93"/>
    <w:rsid w:val="00CF2B5A"/>
    <w:rsid w:val="00CF7969"/>
    <w:rsid w:val="00D04BB0"/>
    <w:rsid w:val="00D05CF7"/>
    <w:rsid w:val="00D34C49"/>
    <w:rsid w:val="00D372D8"/>
    <w:rsid w:val="00D859A1"/>
    <w:rsid w:val="00DA3B68"/>
    <w:rsid w:val="00DA6DAA"/>
    <w:rsid w:val="00DE0463"/>
    <w:rsid w:val="00DE475D"/>
    <w:rsid w:val="00DE75D7"/>
    <w:rsid w:val="00DF552C"/>
    <w:rsid w:val="00E2208B"/>
    <w:rsid w:val="00E261AD"/>
    <w:rsid w:val="00E2782D"/>
    <w:rsid w:val="00E3063D"/>
    <w:rsid w:val="00E732DF"/>
    <w:rsid w:val="00E9689C"/>
    <w:rsid w:val="00EB0DCD"/>
    <w:rsid w:val="00ED5B16"/>
    <w:rsid w:val="00EE6B3C"/>
    <w:rsid w:val="00EE776F"/>
    <w:rsid w:val="00F26D1D"/>
    <w:rsid w:val="00F31AE3"/>
    <w:rsid w:val="00F31D50"/>
    <w:rsid w:val="00F51F38"/>
    <w:rsid w:val="00F61D65"/>
    <w:rsid w:val="00F86C42"/>
    <w:rsid w:val="00F87D73"/>
    <w:rsid w:val="00FB7A98"/>
    <w:rsid w:val="00FC4D46"/>
    <w:rsid w:val="00FE555A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9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A14"/>
    <w:rPr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semiHidden/>
    <w:rsid w:val="00DE0463"/>
    <w:rPr>
      <w:sz w:val="18"/>
      <w:szCs w:val="18"/>
    </w:rPr>
  </w:style>
  <w:style w:type="paragraph" w:styleId="a5">
    <w:name w:val="header"/>
    <w:basedOn w:val="a"/>
    <w:rsid w:val="00DA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A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12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mfang2013@126.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374</Words>
  <Characters>2138</Characters>
  <Application>Microsoft Office Word</Application>
  <DocSecurity>0</DocSecurity>
  <Lines>17</Lines>
  <Paragraphs>5</Paragraphs>
  <ScaleCrop>false</ScaleCrop>
  <Company>zjnu</Company>
  <LinksUpToDate>false</LinksUpToDate>
  <CharactersWithSpaces>2507</CharactersWithSpaces>
  <SharedDoc>false</SharedDoc>
  <HLinks>
    <vt:vector size="6" baseType="variant"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mailto:zongdewang@163.com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xb21cn</cp:lastModifiedBy>
  <cp:revision>42</cp:revision>
  <cp:lastPrinted>2010-07-05T01:01:00Z</cp:lastPrinted>
  <dcterms:created xsi:type="dcterms:W3CDTF">2019-09-14T09:31:00Z</dcterms:created>
  <dcterms:modified xsi:type="dcterms:W3CDTF">2020-12-28T06:51:00Z</dcterms:modified>
</cp:coreProperties>
</file>