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1263C1">
        <w:rPr>
          <w:rFonts w:hAnsi="宋体" w:hint="eastAsia"/>
          <w:sz w:val="24"/>
        </w:rPr>
        <w:t>植物学</w:t>
      </w:r>
      <w:r w:rsidR="004F1E24">
        <w:rPr>
          <w:rFonts w:hint="eastAsia"/>
          <w:sz w:val="24"/>
        </w:rPr>
        <w:t xml:space="preserve">      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1263C1">
        <w:rPr>
          <w:rFonts w:hAnsi="宋体" w:hint="eastAsia"/>
          <w:sz w:val="24"/>
        </w:rPr>
        <w:t>林学院</w:t>
      </w:r>
      <w:bookmarkStart w:id="0" w:name="_GoBack"/>
      <w:bookmarkEnd w:id="0"/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EC3459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刘贵华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EC3459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EC3459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研究员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6450DA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8A40D3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/</w:t>
            </w:r>
            <w:r w:rsidR="00EC3459">
              <w:rPr>
                <w:rFonts w:hint="eastAsia"/>
                <w:sz w:val="24"/>
              </w:rPr>
              <w:t>中国科学院研究生院（现中国</w:t>
            </w:r>
            <w:r w:rsidR="00766267">
              <w:rPr>
                <w:rFonts w:hint="eastAsia"/>
                <w:sz w:val="24"/>
              </w:rPr>
              <w:t>科学院</w:t>
            </w:r>
            <w:r w:rsidR="00EC3459">
              <w:rPr>
                <w:rFonts w:hint="eastAsia"/>
                <w:sz w:val="24"/>
              </w:rPr>
              <w:t>大学）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BE16EA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BE16E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BE16E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中国科学院武汉植物园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BE16E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l</w:t>
            </w:r>
            <w:r>
              <w:rPr>
                <w:bCs/>
                <w:sz w:val="24"/>
              </w:rPr>
              <w:t>iugh@wbgcas.cn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877279" w:rsidP="00185C1D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植物学</w:t>
            </w:r>
            <w:r w:rsidR="00251380">
              <w:rPr>
                <w:rFonts w:hint="eastAsia"/>
                <w:bCs/>
                <w:sz w:val="24"/>
              </w:rPr>
              <w:t>、湿地生态学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Default="00E87351" w:rsidP="004F1E24">
            <w:pPr>
              <w:adjustRightInd w:val="0"/>
              <w:snapToGrid w:val="0"/>
              <w:rPr>
                <w:bCs/>
                <w:sz w:val="24"/>
              </w:rPr>
            </w:pPr>
            <w:r w:rsidRPr="00E87351">
              <w:rPr>
                <w:rFonts w:hint="eastAsia"/>
                <w:bCs/>
                <w:sz w:val="24"/>
              </w:rPr>
              <w:t>湖北省植物学会常务理事、秘书长</w:t>
            </w:r>
          </w:p>
          <w:p w:rsidR="00DB0DE1" w:rsidRPr="00557BF4" w:rsidRDefault="00DB0DE1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中国植物学会水生植物资源与环境专业委员会副秘书长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BB77B8" w:rsidRDefault="00BF591E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00809</w:t>
            </w:r>
            <w:r w:rsidR="00C35480"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至今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AA337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中国科学院武汉植物园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研究员、博士生导师</w:t>
            </w:r>
          </w:p>
          <w:p w:rsidR="00441FF1" w:rsidRDefault="00441FF1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00605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-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200808 </w:t>
            </w:r>
            <w:r w:rsidR="00AA337A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中国科学院武汉植物园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副研究员、博士生导师</w:t>
            </w:r>
          </w:p>
          <w:p w:rsidR="00441FF1" w:rsidRDefault="00441FF1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00209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-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200604 </w:t>
            </w:r>
            <w:r w:rsidR="00AA337A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中国科学院武汉植物园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副研究员、硕士生导师</w:t>
            </w:r>
          </w:p>
          <w:p w:rsidR="00C35480" w:rsidRDefault="00C35480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00209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-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200507 </w:t>
            </w:r>
            <w:r w:rsidR="00AA337A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中国科学院武汉植物园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植物学在职博士研究生</w:t>
            </w:r>
          </w:p>
          <w:p w:rsidR="00441FF1" w:rsidRDefault="00C35480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00007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-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200208 </w:t>
            </w:r>
            <w:r w:rsidR="00AA337A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中国科学院武汉植物园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助理研究员</w:t>
            </w:r>
          </w:p>
          <w:p w:rsidR="00C35480" w:rsidRPr="00557BF4" w:rsidRDefault="00C35480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>99709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-</w:t>
            </w:r>
            <w:r w:rsidR="005165F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200006 </w:t>
            </w:r>
            <w:r w:rsidR="00AA337A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武汉大学生命科学学院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植物学硕士研究生</w:t>
            </w:r>
          </w:p>
        </w:tc>
      </w:tr>
      <w:tr w:rsidR="007331F1" w:rsidRPr="00557BF4" w:rsidTr="004F1E24">
        <w:trPr>
          <w:cantSplit/>
          <w:trHeight w:val="494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977C5D" w:rsidRDefault="00F640C6" w:rsidP="00AC5F5B">
            <w:pPr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F640C6">
              <w:rPr>
                <w:rFonts w:hint="eastAsia"/>
                <w:bCs/>
                <w:sz w:val="24"/>
              </w:rPr>
              <w:t>主要从事湿地生态学研究，研究重点为湿地植物的保护生物学、湿地恢复与生态工程。承担过国家</w:t>
            </w:r>
            <w:r w:rsidRPr="00F640C6">
              <w:rPr>
                <w:rFonts w:hint="eastAsia"/>
                <w:bCs/>
                <w:sz w:val="24"/>
              </w:rPr>
              <w:t>973</w:t>
            </w:r>
            <w:r w:rsidRPr="00F640C6">
              <w:rPr>
                <w:rFonts w:hint="eastAsia"/>
                <w:bCs/>
                <w:sz w:val="24"/>
              </w:rPr>
              <w:t>、国家重大专项、科技部支撑计划项目、国家自然科学基金和中国科学院重大专项等科研项目</w:t>
            </w:r>
            <w:r w:rsidR="00977C5D">
              <w:rPr>
                <w:rFonts w:hint="eastAsia"/>
                <w:bCs/>
                <w:sz w:val="24"/>
              </w:rPr>
              <w:t>。</w:t>
            </w:r>
            <w:r w:rsidRPr="00F640C6">
              <w:rPr>
                <w:rFonts w:hint="eastAsia"/>
                <w:bCs/>
                <w:sz w:val="24"/>
              </w:rPr>
              <w:t>在</w:t>
            </w:r>
            <w:r w:rsidRPr="00F640C6">
              <w:rPr>
                <w:rFonts w:hint="eastAsia"/>
                <w:bCs/>
                <w:sz w:val="24"/>
              </w:rPr>
              <w:t>Journal of Ecology</w:t>
            </w:r>
            <w:r w:rsidRPr="00F640C6">
              <w:rPr>
                <w:rFonts w:hint="eastAsia"/>
                <w:bCs/>
                <w:sz w:val="24"/>
              </w:rPr>
              <w:t>、</w:t>
            </w:r>
            <w:r w:rsidRPr="00F640C6">
              <w:rPr>
                <w:rFonts w:hint="eastAsia"/>
                <w:bCs/>
                <w:sz w:val="24"/>
              </w:rPr>
              <w:t>Environmental Science &amp; Technology</w:t>
            </w:r>
            <w:r w:rsidR="00EF4BE2">
              <w:rPr>
                <w:rFonts w:hint="eastAsia"/>
                <w:bCs/>
                <w:sz w:val="24"/>
              </w:rPr>
              <w:t>、</w:t>
            </w:r>
            <w:r w:rsidR="00EF4BE2">
              <w:rPr>
                <w:rFonts w:hint="eastAsia"/>
                <w:bCs/>
                <w:sz w:val="24"/>
              </w:rPr>
              <w:t>Science</w:t>
            </w:r>
            <w:r w:rsidR="00EF4BE2">
              <w:rPr>
                <w:bCs/>
                <w:sz w:val="24"/>
              </w:rPr>
              <w:t xml:space="preserve"> </w:t>
            </w:r>
            <w:r w:rsidR="00EF4BE2">
              <w:rPr>
                <w:rFonts w:hint="eastAsia"/>
                <w:bCs/>
                <w:sz w:val="24"/>
              </w:rPr>
              <w:t>of</w:t>
            </w:r>
            <w:r w:rsidR="00EF4BE2">
              <w:rPr>
                <w:bCs/>
                <w:sz w:val="24"/>
              </w:rPr>
              <w:t xml:space="preserve"> </w:t>
            </w:r>
            <w:r w:rsidR="00EF4BE2">
              <w:rPr>
                <w:rFonts w:hint="eastAsia"/>
                <w:bCs/>
                <w:sz w:val="24"/>
              </w:rPr>
              <w:t>the</w:t>
            </w:r>
            <w:r w:rsidR="00EF4BE2">
              <w:rPr>
                <w:bCs/>
                <w:sz w:val="24"/>
              </w:rPr>
              <w:t xml:space="preserve"> Total </w:t>
            </w:r>
            <w:proofErr w:type="spellStart"/>
            <w:r w:rsidR="00EF4BE2">
              <w:rPr>
                <w:bCs/>
                <w:sz w:val="24"/>
              </w:rPr>
              <w:t>Evironment</w:t>
            </w:r>
            <w:proofErr w:type="spellEnd"/>
            <w:r w:rsidRPr="00F640C6">
              <w:rPr>
                <w:rFonts w:hint="eastAsia"/>
                <w:bCs/>
                <w:sz w:val="24"/>
              </w:rPr>
              <w:t>等国内外学术期刊发表科研论文</w:t>
            </w:r>
            <w:r w:rsidRPr="00F640C6">
              <w:rPr>
                <w:rFonts w:hint="eastAsia"/>
                <w:bCs/>
                <w:sz w:val="24"/>
              </w:rPr>
              <w:t>90</w:t>
            </w:r>
            <w:r w:rsidRPr="00F640C6">
              <w:rPr>
                <w:rFonts w:hint="eastAsia"/>
                <w:bCs/>
                <w:sz w:val="24"/>
              </w:rPr>
              <w:t>余篇，</w:t>
            </w:r>
            <w:r w:rsidR="00040A13">
              <w:rPr>
                <w:rFonts w:hint="eastAsia"/>
                <w:bCs/>
                <w:sz w:val="24"/>
              </w:rPr>
              <w:t>申请及授权发明专利</w:t>
            </w:r>
            <w:r w:rsidR="00040A13">
              <w:rPr>
                <w:rFonts w:hint="eastAsia"/>
                <w:bCs/>
                <w:sz w:val="24"/>
              </w:rPr>
              <w:t>5</w:t>
            </w:r>
            <w:r w:rsidR="00040A13">
              <w:rPr>
                <w:rFonts w:hint="eastAsia"/>
                <w:bCs/>
                <w:sz w:val="24"/>
              </w:rPr>
              <w:t>项</w:t>
            </w:r>
            <w:r w:rsidR="00977C5D">
              <w:rPr>
                <w:rFonts w:hint="eastAsia"/>
                <w:bCs/>
                <w:sz w:val="24"/>
              </w:rPr>
              <w:t>。</w:t>
            </w:r>
            <w:r w:rsidRPr="00F640C6">
              <w:rPr>
                <w:rFonts w:hint="eastAsia"/>
                <w:bCs/>
                <w:sz w:val="24"/>
              </w:rPr>
              <w:t>获教育部自然科学二等奖和上海市自然科学二等奖各</w:t>
            </w:r>
            <w:r w:rsidRPr="00F640C6">
              <w:rPr>
                <w:rFonts w:hint="eastAsia"/>
                <w:bCs/>
                <w:sz w:val="24"/>
              </w:rPr>
              <w:t>1</w:t>
            </w:r>
            <w:r w:rsidRPr="00F640C6">
              <w:rPr>
                <w:rFonts w:hint="eastAsia"/>
                <w:bCs/>
                <w:sz w:val="24"/>
              </w:rPr>
              <w:t>项。</w:t>
            </w:r>
            <w:r w:rsidR="00977C5D">
              <w:rPr>
                <w:rFonts w:hint="eastAsia"/>
                <w:bCs/>
                <w:sz w:val="24"/>
              </w:rPr>
              <w:t>担任</w:t>
            </w:r>
            <w:r w:rsidRPr="00F640C6">
              <w:rPr>
                <w:rFonts w:hint="eastAsia"/>
                <w:bCs/>
                <w:sz w:val="24"/>
              </w:rPr>
              <w:t>《植物科学学报》编委。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181DCE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治学严谨、踏实，能承担野外工作</w:t>
            </w:r>
            <w:r w:rsidR="00FF6B5F">
              <w:rPr>
                <w:rFonts w:hint="eastAsia"/>
                <w:bCs/>
                <w:sz w:val="24"/>
              </w:rPr>
              <w:t>。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9E27DD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无</w:t>
            </w: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F9" w:rsidRDefault="003249F9">
      <w:r>
        <w:separator/>
      </w:r>
    </w:p>
  </w:endnote>
  <w:endnote w:type="continuationSeparator" w:id="0">
    <w:p w:rsidR="003249F9" w:rsidRDefault="0032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F9" w:rsidRDefault="003249F9">
      <w:r>
        <w:separator/>
      </w:r>
    </w:p>
  </w:footnote>
  <w:footnote w:type="continuationSeparator" w:id="0">
    <w:p w:rsidR="003249F9" w:rsidRDefault="0032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40626"/>
    <w:rsid w:val="00040A13"/>
    <w:rsid w:val="00051821"/>
    <w:rsid w:val="000961C4"/>
    <w:rsid w:val="000C66AF"/>
    <w:rsid w:val="000E43B1"/>
    <w:rsid w:val="000E5F09"/>
    <w:rsid w:val="00103C59"/>
    <w:rsid w:val="001263C1"/>
    <w:rsid w:val="00133FA9"/>
    <w:rsid w:val="00181DCE"/>
    <w:rsid w:val="00185C1D"/>
    <w:rsid w:val="00195109"/>
    <w:rsid w:val="001B1706"/>
    <w:rsid w:val="002038CF"/>
    <w:rsid w:val="00224B51"/>
    <w:rsid w:val="002356BA"/>
    <w:rsid w:val="00246B24"/>
    <w:rsid w:val="00251380"/>
    <w:rsid w:val="00251F82"/>
    <w:rsid w:val="002B470B"/>
    <w:rsid w:val="002E555D"/>
    <w:rsid w:val="00322C56"/>
    <w:rsid w:val="003249F9"/>
    <w:rsid w:val="003561FB"/>
    <w:rsid w:val="00360F5A"/>
    <w:rsid w:val="00366915"/>
    <w:rsid w:val="0038692D"/>
    <w:rsid w:val="003A2772"/>
    <w:rsid w:val="003C6C2F"/>
    <w:rsid w:val="003E1270"/>
    <w:rsid w:val="00434B8E"/>
    <w:rsid w:val="00441FF1"/>
    <w:rsid w:val="004443D7"/>
    <w:rsid w:val="004720F9"/>
    <w:rsid w:val="00475AE7"/>
    <w:rsid w:val="004927D6"/>
    <w:rsid w:val="004D4BBC"/>
    <w:rsid w:val="004E3533"/>
    <w:rsid w:val="004F1E24"/>
    <w:rsid w:val="004F7C26"/>
    <w:rsid w:val="005165F3"/>
    <w:rsid w:val="00516A65"/>
    <w:rsid w:val="0052443D"/>
    <w:rsid w:val="00535CF7"/>
    <w:rsid w:val="00543B83"/>
    <w:rsid w:val="00551503"/>
    <w:rsid w:val="00557BF4"/>
    <w:rsid w:val="0058198E"/>
    <w:rsid w:val="00583459"/>
    <w:rsid w:val="00594A9E"/>
    <w:rsid w:val="005B185A"/>
    <w:rsid w:val="005B1C6F"/>
    <w:rsid w:val="005D2CD7"/>
    <w:rsid w:val="005E1894"/>
    <w:rsid w:val="00621D48"/>
    <w:rsid w:val="006450DA"/>
    <w:rsid w:val="006525B8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66267"/>
    <w:rsid w:val="00770EE0"/>
    <w:rsid w:val="00795A08"/>
    <w:rsid w:val="007B68E0"/>
    <w:rsid w:val="007F22AB"/>
    <w:rsid w:val="008015F4"/>
    <w:rsid w:val="00801C5F"/>
    <w:rsid w:val="008026F8"/>
    <w:rsid w:val="00813BC5"/>
    <w:rsid w:val="00824B01"/>
    <w:rsid w:val="00852AF1"/>
    <w:rsid w:val="00877279"/>
    <w:rsid w:val="008823A2"/>
    <w:rsid w:val="008864CE"/>
    <w:rsid w:val="008A40D3"/>
    <w:rsid w:val="008C1672"/>
    <w:rsid w:val="008E7A99"/>
    <w:rsid w:val="00930CC5"/>
    <w:rsid w:val="00970CEE"/>
    <w:rsid w:val="00977C5D"/>
    <w:rsid w:val="0098192F"/>
    <w:rsid w:val="009E27DD"/>
    <w:rsid w:val="00A009BD"/>
    <w:rsid w:val="00A05B5B"/>
    <w:rsid w:val="00A076CA"/>
    <w:rsid w:val="00A666D3"/>
    <w:rsid w:val="00AA337A"/>
    <w:rsid w:val="00AB0A45"/>
    <w:rsid w:val="00AC2997"/>
    <w:rsid w:val="00AC5F5B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3884"/>
    <w:rsid w:val="00BB77B8"/>
    <w:rsid w:val="00BD064F"/>
    <w:rsid w:val="00BE16EA"/>
    <w:rsid w:val="00BE3A4A"/>
    <w:rsid w:val="00BF591E"/>
    <w:rsid w:val="00C012BD"/>
    <w:rsid w:val="00C03832"/>
    <w:rsid w:val="00C10AEF"/>
    <w:rsid w:val="00C30AAB"/>
    <w:rsid w:val="00C35480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B0DE1"/>
    <w:rsid w:val="00DE0463"/>
    <w:rsid w:val="00DE75D7"/>
    <w:rsid w:val="00DF552C"/>
    <w:rsid w:val="00E2208B"/>
    <w:rsid w:val="00E2782D"/>
    <w:rsid w:val="00E3063D"/>
    <w:rsid w:val="00E732DF"/>
    <w:rsid w:val="00E87351"/>
    <w:rsid w:val="00EC3459"/>
    <w:rsid w:val="00EE6B3C"/>
    <w:rsid w:val="00EE776F"/>
    <w:rsid w:val="00EF4BE2"/>
    <w:rsid w:val="00F640C6"/>
    <w:rsid w:val="00F86C42"/>
    <w:rsid w:val="00FC4D46"/>
    <w:rsid w:val="00FE555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Company>zjnu</Company>
  <LinksUpToDate>false</LinksUpToDate>
  <CharactersWithSpaces>777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戴李菁</cp:lastModifiedBy>
  <cp:revision>45</cp:revision>
  <cp:lastPrinted>2010-07-05T01:01:00Z</cp:lastPrinted>
  <dcterms:created xsi:type="dcterms:W3CDTF">2019-09-14T09:31:00Z</dcterms:created>
  <dcterms:modified xsi:type="dcterms:W3CDTF">2019-09-17T03:26:00Z</dcterms:modified>
</cp:coreProperties>
</file>